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8E" w:rsidRDefault="00BD1E8E" w:rsidP="00BD1E8E">
      <w:pPr>
        <w:widowControl/>
        <w:spacing w:after="300" w:line="540" w:lineRule="atLeast"/>
        <w:outlineLvl w:val="0"/>
        <w:rPr>
          <w:rFonts w:ascii="Helvetica" w:eastAsia="新細明體" w:hAnsi="Helvetica" w:cs="Helvetica" w:hint="eastAsia"/>
          <w:b/>
          <w:bCs/>
          <w:kern w:val="36"/>
          <w:sz w:val="48"/>
          <w:szCs w:val="48"/>
        </w:rPr>
      </w:pPr>
      <w:r>
        <w:rPr>
          <w:rFonts w:ascii="新細明體" w:eastAsia="新細明體" w:hAnsi="新細明體" w:cs="Helvetica" w:hint="eastAsia"/>
          <w:b/>
          <w:bCs/>
          <w:kern w:val="36"/>
          <w:sz w:val="48"/>
          <w:szCs w:val="48"/>
        </w:rPr>
        <w:t>《</w:t>
      </w:r>
      <w:r w:rsidRPr="00BD1E8E">
        <w:rPr>
          <w:rFonts w:ascii="Helvetica" w:eastAsia="新細明體" w:hAnsi="Helvetica" w:cs="Helvetica"/>
          <w:b/>
          <w:bCs/>
          <w:kern w:val="36"/>
          <w:sz w:val="48"/>
          <w:szCs w:val="48"/>
        </w:rPr>
        <w:t>螺絲盃》育民首參賽撂倒地主</w:t>
      </w:r>
      <w:r w:rsidRPr="00BD1E8E">
        <w:rPr>
          <w:rFonts w:ascii="Helvetica" w:eastAsia="新細明體" w:hAnsi="Helvetica" w:cs="Helvetica"/>
          <w:b/>
          <w:bCs/>
          <w:kern w:val="36"/>
          <w:sz w:val="48"/>
          <w:szCs w:val="48"/>
        </w:rPr>
        <w:t xml:space="preserve"> </w:t>
      </w:r>
      <w:r w:rsidRPr="00BD1E8E">
        <w:rPr>
          <w:rFonts w:ascii="Helvetica" w:eastAsia="新細明體" w:hAnsi="Helvetica" w:cs="Helvetica"/>
          <w:b/>
          <w:bCs/>
          <w:kern w:val="36"/>
          <w:sz w:val="48"/>
          <w:szCs w:val="48"/>
        </w:rPr>
        <w:t>感嘆公費生招不滿</w:t>
      </w:r>
    </w:p>
    <w:p w:rsidR="00BD1E8E" w:rsidRPr="00BD1E8E" w:rsidRDefault="00BD1E8E" w:rsidP="00BD1E8E">
      <w:pPr>
        <w:widowControl/>
        <w:spacing w:after="300" w:line="540" w:lineRule="atLeast"/>
        <w:outlineLvl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BD1E8E">
        <w:rPr>
          <w:rFonts w:ascii="新細明體" w:eastAsia="新細明體" w:hAnsi="新細明體" w:cs="新細明體"/>
          <w:kern w:val="0"/>
          <w:sz w:val="28"/>
          <w:szCs w:val="28"/>
        </w:rPr>
        <w:t>2018年1月26日 下午3:51</w:t>
      </w:r>
    </w:p>
    <w:p w:rsidR="00BD1E8E" w:rsidRDefault="00BD1E8E" w:rsidP="00BD1E8E">
      <w:pPr>
        <w:widowControl/>
        <w:shd w:val="clear" w:color="auto" w:fill="FFFFFF"/>
        <w:rPr>
          <w:rFonts w:ascii="新細明體" w:eastAsia="新細明體" w:hAnsi="新細明體" w:cs="新細明體" w:hint="eastAsia"/>
          <w:kern w:val="0"/>
          <w:szCs w:val="24"/>
        </w:rPr>
      </w:pPr>
      <w:r w:rsidRPr="00BD1E8E">
        <w:rPr>
          <w:rFonts w:ascii="新細明體" w:eastAsia="新細明體" w:hAnsi="新細明體" w:cs="新細明體"/>
          <w:noProof/>
          <w:kern w:val="0"/>
          <w:sz w:val="28"/>
          <w:szCs w:val="28"/>
        </w:rPr>
        <mc:AlternateContent>
          <mc:Choice Requires="wps">
            <w:drawing>
              <wp:inline distT="0" distB="0" distL="0" distR="0" wp14:anchorId="0ECEF099" wp14:editId="33F0CC0A">
                <wp:extent cx="304800" cy="304800"/>
                <wp:effectExtent l="0" t="0" r="0" b="0"/>
                <wp:docPr id="5" name="AutoShape 5" descr="https://s.yimg.com/ny/api/res/1.2/DIwZK7lq3Oj0yUOweSaL6Q--/YXBwaWQ9aGlnaGxhbmRlcjtzbT0xO3c9ODAw/http:/media.zenfs.com/zh-Hant-TW/homerun/hopegolf.com/8b72ca8322129ee6fb8bf1f77aebfd8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s.yimg.com/ny/api/res/1.2/DIwZK7lq3Oj0yUOweSaL6Q--/YXBwaWQ9aGlnaGxhbmRlcjtzbT0xO3c9ODAw/http:/media.zenfs.com/zh-Hant-TW/homerun/hopegolf.com/8b72ca8322129ee6fb8bf1f77aebfd8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BuQ4wRQMAAHY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143500" cy="3324225"/>
            <wp:effectExtent l="0" t="0" r="0" b="9525"/>
            <wp:docPr id="1" name="圖片 1" descr="D:\My Documents\圖書室\106學年度\數位新聞\8b72ca8322129ee6fb8bf1f77aebf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圖書室\106學年度\數位新聞\8b72ca8322129ee6fb8bf1f77aebfd8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1E8E" w:rsidRDefault="00BD1E8E" w:rsidP="00BD1E8E">
      <w:pPr>
        <w:widowControl/>
        <w:shd w:val="clear" w:color="auto" w:fill="FFFFFF"/>
        <w:rPr>
          <w:rFonts w:ascii="新細明體" w:eastAsia="新細明體" w:hAnsi="新細明體" w:cs="新細明體" w:hint="eastAsia"/>
          <w:kern w:val="0"/>
          <w:szCs w:val="24"/>
        </w:rPr>
      </w:pPr>
    </w:p>
    <w:p w:rsidR="00BD1E8E" w:rsidRPr="00BD1E8E" w:rsidRDefault="00BD1E8E" w:rsidP="00BD1E8E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143500" cy="3438525"/>
            <wp:effectExtent l="0" t="0" r="0" b="9525"/>
            <wp:docPr id="2" name="圖片 2" descr="D:\My Documents\圖書室\106學年度\數位新聞\d1ee26b484eea4bc1f23fe9eaec7f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圖書室\106學年度\數位新聞\d1ee26b484eea4bc1f23fe9eaec7f1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8E">
        <w:rPr>
          <w:rFonts w:ascii="Helvetica" w:eastAsia="新細明體" w:hAnsi="Helvetica" w:cs="Helvetica"/>
          <w:b/>
          <w:bCs/>
          <w:color w:val="FFFFFF"/>
          <w:kern w:val="0"/>
          <w:sz w:val="23"/>
          <w:szCs w:val="23"/>
        </w:rPr>
        <w:t>相片</w:t>
      </w:r>
    </w:p>
    <w:p w:rsidR="00BD1E8E" w:rsidRPr="00BD1E8E" w:rsidRDefault="00BD1E8E" w:rsidP="00BD1E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26282A"/>
          <w:kern w:val="0"/>
          <w:sz w:val="23"/>
          <w:szCs w:val="23"/>
        </w:rPr>
      </w:pP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【賽會特約記者王婉玲高雄報導】首次參加螺絲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盃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青棒賽，育民工家首戰面對地主高苑工商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B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就開出紅盤，利用全場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8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支安打集中攻勢，終場以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6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比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3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獲勝。</w:t>
      </w:r>
    </w:p>
    <w:p w:rsidR="00BD1E8E" w:rsidRPr="00BD1E8E" w:rsidRDefault="00BD1E8E" w:rsidP="00BD1E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26282A"/>
          <w:kern w:val="0"/>
          <w:sz w:val="23"/>
          <w:szCs w:val="23"/>
        </w:rPr>
      </w:pP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「今天關鍵在於打擊有發揮，打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了滿多分數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，也讓投手、守備壓力減輕不少，把高苑壓著打」，育民總教練周森毅表示。全場處於領先，育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民首局房家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豪、余華仁、葉丞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玹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都敲出安打先拿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2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分，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2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局上莊宇修、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楊喻鈞揮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出安打再下一城，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3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局上高苑發生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2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次失誤，加上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謝冠品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二壘安打再添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2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分，逐步拉開比分。</w:t>
      </w:r>
    </w:p>
    <w:p w:rsidR="00BD1E8E" w:rsidRPr="00BD1E8E" w:rsidRDefault="00BD1E8E" w:rsidP="00BD1E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26282A"/>
          <w:kern w:val="0"/>
          <w:sz w:val="23"/>
          <w:szCs w:val="23"/>
        </w:rPr>
      </w:pP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高苑這次派出兩隊參賽，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A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隊為主力，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B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隊則是較少上場的球員，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B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隊此戰在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1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、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5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、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6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局各拿到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1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分，但全場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6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局進攻有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5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個半局首名打者都上壘，卻僅得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3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分，育民在第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6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局再添保險，最後以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3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分差旗開得勝。</w:t>
      </w:r>
    </w:p>
    <w:p w:rsidR="00BD1E8E" w:rsidRPr="00BD1E8E" w:rsidRDefault="00BD1E8E" w:rsidP="00BD1E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26282A"/>
          <w:kern w:val="0"/>
          <w:sz w:val="23"/>
          <w:szCs w:val="23"/>
        </w:rPr>
      </w:pP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育民首度參賽，周森毅希望球員能將平常練習的東西展現出來，「我們球員滿多都是因為國中比較沒有上場機會，所以比賽抗壓性不好，容易緊張，希望藉由多參加比賽來磨練經驗。」</w:t>
      </w:r>
    </w:p>
    <w:p w:rsidR="00C52FA8" w:rsidRPr="00BD1E8E" w:rsidRDefault="00BD1E8E" w:rsidP="00BD1E8E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23"/>
          <w:szCs w:val="23"/>
        </w:rPr>
      </w:pP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育民全隊約有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50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幾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人，位在棒球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風氣不盛的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苗栗，縣內僅有苗栗、頭屋兩所體育班學校，但頭屋算是新成立的球隊，因此縣內招生來源有限，還是需要往縣外找選手，周總指出，學校其實相當支持球隊，不過礙於名氣，雖然球隊每年開出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10</w:t>
      </w:r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個公費生名額，但幾乎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都招不滿，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相當可惜。「其實大部分的球員都還是有名校迷思，來我們這裡可以上場機會比較多」，</w:t>
      </w:r>
      <w:proofErr w:type="gramStart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周森毅說到</w:t>
      </w:r>
      <w:proofErr w:type="gramEnd"/>
      <w:r w:rsidRPr="00BD1E8E">
        <w:rPr>
          <w:rFonts w:ascii="Helvetica" w:eastAsia="新細明體" w:hAnsi="Helvetica" w:cs="Helvetica"/>
          <w:color w:val="26282A"/>
          <w:kern w:val="0"/>
          <w:sz w:val="23"/>
          <w:szCs w:val="23"/>
        </w:rPr>
        <w:t>，選手還是要有舞台，才能讓外界看到，球技也能更精進。</w:t>
      </w:r>
    </w:p>
    <w:sectPr w:rsidR="00C52FA8" w:rsidRPr="00BD1E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EF" w:rsidRDefault="000D16EF" w:rsidP="00BD1E8E">
      <w:r>
        <w:separator/>
      </w:r>
    </w:p>
  </w:endnote>
  <w:endnote w:type="continuationSeparator" w:id="0">
    <w:p w:rsidR="000D16EF" w:rsidRDefault="000D16EF" w:rsidP="00BD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EF" w:rsidRDefault="000D16EF" w:rsidP="00BD1E8E">
      <w:r>
        <w:separator/>
      </w:r>
    </w:p>
  </w:footnote>
  <w:footnote w:type="continuationSeparator" w:id="0">
    <w:p w:rsidR="000D16EF" w:rsidRDefault="000D16EF" w:rsidP="00BD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B8"/>
    <w:rsid w:val="000D16EF"/>
    <w:rsid w:val="001473B8"/>
    <w:rsid w:val="00BD1E8E"/>
    <w:rsid w:val="00C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E8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D1E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1E8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D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1E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1E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E8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D1E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1E8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D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1E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1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4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94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7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5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42199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33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7477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2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3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1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F4EA-9068-4424-8D9B-A7B156EB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2018-01-29T08:02:00Z</dcterms:created>
  <dcterms:modified xsi:type="dcterms:W3CDTF">2018-01-29T08:12:00Z</dcterms:modified>
</cp:coreProperties>
</file>