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5" w:rsidRDefault="007D09D5">
      <w:pPr>
        <w:jc w:val="center"/>
        <w:rPr>
          <w:rFonts w:ascii="標楷體" w:eastAsia="標楷體" w:hAnsi="標楷體"/>
          <w:bCs/>
          <w:sz w:val="36"/>
        </w:rPr>
      </w:pPr>
      <w:r w:rsidRPr="007D09D5">
        <w:rPr>
          <w:rFonts w:ascii="標楷體" w:eastAsia="標楷體" w:hAnsi="標楷體" w:hint="eastAsia"/>
          <w:sz w:val="36"/>
          <w:szCs w:val="36"/>
        </w:rPr>
        <w:t>苗栗縣私立育民高級工業家事職業學校</w:t>
      </w:r>
    </w:p>
    <w:p w:rsidR="00DF4301" w:rsidRPr="007915A1" w:rsidRDefault="00DF4301">
      <w:pPr>
        <w:jc w:val="center"/>
        <w:rPr>
          <w:rFonts w:ascii="標楷體" w:eastAsia="標楷體" w:hAnsi="標楷體"/>
          <w:bCs/>
          <w:sz w:val="36"/>
        </w:rPr>
      </w:pPr>
      <w:r w:rsidRPr="007915A1">
        <w:rPr>
          <w:rFonts w:ascii="標楷體" w:eastAsia="標楷體" w:hAnsi="標楷體" w:hint="eastAsia"/>
          <w:bCs/>
          <w:sz w:val="36"/>
        </w:rPr>
        <w:t>教職員</w:t>
      </w:r>
      <w:r w:rsidR="00C85B78">
        <w:rPr>
          <w:rFonts w:ascii="標楷體" w:eastAsia="標楷體" w:hAnsi="標楷體" w:hint="eastAsia"/>
          <w:bCs/>
          <w:sz w:val="36"/>
        </w:rPr>
        <w:t>獎金支給</w:t>
      </w:r>
      <w:r w:rsidRPr="007915A1">
        <w:rPr>
          <w:rFonts w:ascii="標楷體" w:eastAsia="標楷體" w:hAnsi="標楷體" w:hint="eastAsia"/>
          <w:bCs/>
          <w:sz w:val="36"/>
        </w:rPr>
        <w:t>辦法</w:t>
      </w:r>
    </w:p>
    <w:p w:rsidR="00A865C6" w:rsidRPr="005D671B" w:rsidRDefault="00A865C6" w:rsidP="00745B9D">
      <w:pPr>
        <w:adjustRightInd w:val="0"/>
        <w:snapToGrid w:val="0"/>
        <w:spacing w:beforeLines="50"/>
        <w:jc w:val="right"/>
        <w:rPr>
          <w:rFonts w:ascii="標楷體" w:eastAsia="標楷體" w:hAnsi="標楷體"/>
          <w:sz w:val="20"/>
          <w:szCs w:val="20"/>
        </w:rPr>
      </w:pPr>
      <w:r w:rsidRPr="005D671B">
        <w:rPr>
          <w:rFonts w:ascii="標楷體" w:eastAsia="標楷體" w:hAnsi="標楷體" w:hint="eastAsia"/>
          <w:sz w:val="20"/>
          <w:szCs w:val="20"/>
        </w:rPr>
        <w:t>106年0</w:t>
      </w:r>
      <w:r w:rsidR="00C85B78" w:rsidRPr="005D671B">
        <w:rPr>
          <w:rFonts w:ascii="標楷體" w:eastAsia="標楷體" w:hAnsi="標楷體" w:hint="eastAsia"/>
          <w:sz w:val="20"/>
          <w:szCs w:val="20"/>
        </w:rPr>
        <w:t>9</w:t>
      </w:r>
      <w:r w:rsidRPr="005D671B">
        <w:rPr>
          <w:rFonts w:ascii="標楷體" w:eastAsia="標楷體" w:hAnsi="標楷體" w:hint="eastAsia"/>
          <w:sz w:val="20"/>
          <w:szCs w:val="20"/>
        </w:rPr>
        <w:t>月</w:t>
      </w:r>
      <w:r w:rsidR="005D671B" w:rsidRPr="005D671B">
        <w:rPr>
          <w:rFonts w:ascii="標楷體" w:eastAsia="標楷體" w:hAnsi="標楷體" w:hint="eastAsia"/>
          <w:sz w:val="20"/>
          <w:szCs w:val="20"/>
        </w:rPr>
        <w:t>12</w:t>
      </w:r>
      <w:r w:rsidRPr="005D671B">
        <w:rPr>
          <w:rFonts w:ascii="標楷體" w:eastAsia="標楷體" w:hAnsi="標楷體" w:hint="eastAsia"/>
          <w:sz w:val="20"/>
          <w:szCs w:val="20"/>
        </w:rPr>
        <w:t>日主管會議通過</w:t>
      </w:r>
    </w:p>
    <w:p w:rsidR="00A94FC3" w:rsidRDefault="00C327AD" w:rsidP="00D83DD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106年09月12日</w:t>
      </w:r>
      <w:r w:rsidR="00A94FC3" w:rsidRPr="00A94FC3">
        <w:rPr>
          <w:rFonts w:ascii="標楷體" w:eastAsia="標楷體" w:hAnsi="標楷體" w:hint="eastAsia"/>
          <w:sz w:val="20"/>
          <w:szCs w:val="20"/>
        </w:rPr>
        <w:t>校務會議通過</w:t>
      </w:r>
    </w:p>
    <w:p w:rsidR="00D0449F" w:rsidRDefault="00745B9D" w:rsidP="00A865C6">
      <w:pPr>
        <w:pStyle w:val="Defaul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107</w:t>
      </w:r>
      <w:r w:rsidR="00D0449F" w:rsidRPr="006B4782">
        <w:rPr>
          <w:rFonts w:hAnsi="標楷體" w:hint="eastAsia"/>
          <w:sz w:val="20"/>
          <w:szCs w:val="20"/>
        </w:rPr>
        <w:t>年</w:t>
      </w:r>
      <w:r>
        <w:rPr>
          <w:rFonts w:hAnsi="標楷體" w:hint="eastAsia"/>
          <w:sz w:val="20"/>
          <w:szCs w:val="20"/>
        </w:rPr>
        <w:t>01</w:t>
      </w:r>
      <w:r w:rsidR="00D0449F" w:rsidRPr="006B4782">
        <w:rPr>
          <w:rFonts w:hAnsi="標楷體" w:hint="eastAsia"/>
          <w:sz w:val="20"/>
          <w:szCs w:val="20"/>
        </w:rPr>
        <w:t>月</w:t>
      </w:r>
      <w:r>
        <w:rPr>
          <w:rFonts w:hAnsi="標楷體" w:hint="eastAsia"/>
          <w:sz w:val="20"/>
          <w:szCs w:val="20"/>
        </w:rPr>
        <w:t>30</w:t>
      </w:r>
      <w:r w:rsidR="00D0449F" w:rsidRPr="006B4782">
        <w:rPr>
          <w:rFonts w:hAnsi="標楷體" w:hint="eastAsia"/>
          <w:sz w:val="20"/>
          <w:szCs w:val="20"/>
        </w:rPr>
        <w:t>日</w:t>
      </w:r>
      <w:r w:rsidR="006B4782" w:rsidRPr="006B4782">
        <w:rPr>
          <w:rFonts w:hint="eastAsia"/>
          <w:sz w:val="20"/>
          <w:szCs w:val="20"/>
        </w:rPr>
        <w:t>第</w:t>
      </w:r>
      <w:r>
        <w:rPr>
          <w:rFonts w:hAnsi="標楷體" w:hint="eastAsia"/>
          <w:sz w:val="20"/>
          <w:szCs w:val="20"/>
        </w:rPr>
        <w:t>12</w:t>
      </w:r>
      <w:r w:rsidR="006B4782" w:rsidRPr="006B4782">
        <w:rPr>
          <w:rFonts w:hint="eastAsia"/>
          <w:sz w:val="20"/>
          <w:szCs w:val="20"/>
        </w:rPr>
        <w:t>屆第</w:t>
      </w:r>
      <w:r>
        <w:rPr>
          <w:rFonts w:hAnsi="標楷體" w:hint="eastAsia"/>
          <w:sz w:val="20"/>
          <w:szCs w:val="20"/>
        </w:rPr>
        <w:t>10</w:t>
      </w:r>
      <w:r w:rsidR="006B4782" w:rsidRPr="006B4782">
        <w:rPr>
          <w:rFonts w:hint="eastAsia"/>
          <w:sz w:val="20"/>
          <w:szCs w:val="20"/>
        </w:rPr>
        <w:t>次</w:t>
      </w:r>
      <w:r w:rsidR="00D0449F" w:rsidRPr="006B4782">
        <w:rPr>
          <w:rFonts w:hAnsi="標楷體" w:hint="eastAsia"/>
          <w:sz w:val="20"/>
          <w:szCs w:val="20"/>
        </w:rPr>
        <w:t>董事會通過</w:t>
      </w:r>
    </w:p>
    <w:p w:rsidR="00DF4301" w:rsidRPr="007D09D5" w:rsidRDefault="00C85B78" w:rsidP="00745B9D">
      <w:pPr>
        <w:numPr>
          <w:ilvl w:val="0"/>
          <w:numId w:val="2"/>
        </w:numPr>
        <w:spacing w:beforeLines="50"/>
        <w:ind w:left="980" w:hanging="980"/>
        <w:jc w:val="both"/>
        <w:rPr>
          <w:rFonts w:ascii="標楷體" w:eastAsia="標楷體" w:hAnsi="標楷體"/>
        </w:rPr>
      </w:pPr>
      <w:r w:rsidRPr="00A43A8C">
        <w:rPr>
          <w:rFonts w:ascii="標楷體" w:eastAsia="標楷體" w:hAnsi="標楷體" w:hint="eastAsia"/>
          <w:color w:val="000000"/>
        </w:rPr>
        <w:t>本辦法依</w:t>
      </w:r>
      <w:r>
        <w:rPr>
          <w:rFonts w:ascii="標楷體" w:eastAsia="標楷體" w:hAnsi="標楷體" w:hint="eastAsia"/>
          <w:color w:val="000000"/>
        </w:rPr>
        <w:t>教師待遇條例第四條</w:t>
      </w:r>
      <w:r w:rsidR="00386DE0">
        <w:rPr>
          <w:rFonts w:ascii="標楷體" w:eastAsia="標楷體" w:hAnsi="標楷體" w:hint="eastAsia"/>
          <w:color w:val="000000"/>
        </w:rPr>
        <w:t>、</w:t>
      </w:r>
      <w:r w:rsidRPr="00A43A8C">
        <w:rPr>
          <w:rFonts w:ascii="標楷體" w:eastAsia="標楷體" w:hAnsi="標楷體" w:hint="eastAsia"/>
          <w:color w:val="000000"/>
        </w:rPr>
        <w:t>第十</w:t>
      </w:r>
      <w:r>
        <w:rPr>
          <w:rFonts w:ascii="標楷體" w:eastAsia="標楷體" w:hAnsi="標楷體" w:hint="eastAsia"/>
          <w:color w:val="000000"/>
        </w:rPr>
        <w:t>八</w:t>
      </w:r>
      <w:r w:rsidRPr="00A43A8C">
        <w:rPr>
          <w:rFonts w:ascii="標楷體" w:eastAsia="標楷體" w:hAnsi="標楷體" w:hint="eastAsia"/>
          <w:color w:val="000000"/>
        </w:rPr>
        <w:t>條</w:t>
      </w:r>
      <w:r w:rsidR="00386DE0">
        <w:rPr>
          <w:rFonts w:ascii="標楷體" w:eastAsia="標楷體" w:hAnsi="標楷體" w:hint="eastAsia"/>
          <w:color w:val="000000"/>
        </w:rPr>
        <w:t>及</w:t>
      </w:r>
      <w:r>
        <w:rPr>
          <w:rFonts w:ascii="標楷體" w:eastAsia="標楷體" w:hAnsi="標楷體" w:hint="eastAsia"/>
          <w:color w:val="000000"/>
        </w:rPr>
        <w:t>本校教職員敘薪</w:t>
      </w:r>
      <w:r w:rsidR="00E22743">
        <w:rPr>
          <w:rFonts w:ascii="標楷體" w:eastAsia="標楷體" w:hAnsi="標楷體" w:hint="eastAsia"/>
          <w:color w:val="000000"/>
        </w:rPr>
        <w:t>辦法第十</w:t>
      </w:r>
      <w:r w:rsidR="00386DE0">
        <w:rPr>
          <w:rFonts w:ascii="標楷體" w:eastAsia="標楷體" w:hAnsi="標楷體" w:hint="eastAsia"/>
          <w:color w:val="000000"/>
        </w:rPr>
        <w:t>三</w:t>
      </w:r>
      <w:r w:rsidR="00E22743">
        <w:rPr>
          <w:rFonts w:ascii="標楷體" w:eastAsia="標楷體" w:hAnsi="標楷體" w:hint="eastAsia"/>
          <w:color w:val="000000"/>
        </w:rPr>
        <w:t>條</w:t>
      </w:r>
      <w:r w:rsidRPr="00A43A8C">
        <w:rPr>
          <w:rFonts w:ascii="標楷體" w:eastAsia="標楷體" w:hAnsi="標楷體" w:hint="eastAsia"/>
          <w:color w:val="000000"/>
        </w:rPr>
        <w:t>規定訂定之。</w:t>
      </w:r>
    </w:p>
    <w:p w:rsidR="00DF4301" w:rsidRDefault="00C85B78" w:rsidP="00745B9D">
      <w:pPr>
        <w:numPr>
          <w:ilvl w:val="0"/>
          <w:numId w:val="2"/>
        </w:numPr>
        <w:spacing w:beforeLines="50"/>
        <w:jc w:val="both"/>
        <w:rPr>
          <w:rFonts w:ascii="標楷體" w:eastAsia="標楷體" w:hAnsi="標楷體"/>
        </w:rPr>
      </w:pPr>
      <w:r w:rsidRPr="00A43A8C">
        <w:rPr>
          <w:rFonts w:ascii="標楷體" w:eastAsia="標楷體" w:hAnsi="標楷體" w:hint="eastAsia"/>
          <w:color w:val="000000"/>
        </w:rPr>
        <w:t>本辦法用詞定義如下：</w:t>
      </w:r>
    </w:p>
    <w:p w:rsidR="00DE1DC3" w:rsidRDefault="00E5667F" w:rsidP="003C7195">
      <w:pPr>
        <w:ind w:leftChars="402" w:left="1399" w:hangingChars="181" w:hanging="4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一、激勵性獎金：指為獎勵行政、教學</w:t>
      </w:r>
      <w:r w:rsidR="006341D6">
        <w:rPr>
          <w:rFonts w:ascii="標楷體" w:eastAsia="標楷體" w:hAnsi="標楷體" w:hint="eastAsia"/>
          <w:color w:val="000000"/>
        </w:rPr>
        <w:t>與年度服務績效</w:t>
      </w:r>
      <w:r w:rsidRPr="00A43A8C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</w:t>
      </w:r>
      <w:r w:rsidRPr="00A43A8C">
        <w:rPr>
          <w:rFonts w:ascii="標楷體" w:eastAsia="標楷體" w:hAnsi="標楷體" w:hint="eastAsia"/>
          <w:color w:val="000000"/>
        </w:rPr>
        <w:t>激勵現職</w:t>
      </w:r>
      <w:r>
        <w:rPr>
          <w:rFonts w:ascii="標楷體" w:eastAsia="標楷體" w:hAnsi="標楷體" w:hint="eastAsia"/>
          <w:color w:val="000000"/>
        </w:rPr>
        <w:t>職員</w:t>
      </w:r>
      <w:r w:rsidRPr="00A43A8C">
        <w:rPr>
          <w:rFonts w:ascii="標楷體" w:eastAsia="標楷體" w:hAnsi="標楷體" w:hint="eastAsia"/>
          <w:color w:val="000000"/>
        </w:rPr>
        <w:t>士氣</w:t>
      </w:r>
      <w:r>
        <w:rPr>
          <w:rFonts w:ascii="標楷體" w:eastAsia="標楷體" w:hAnsi="標楷體" w:hint="eastAsia"/>
          <w:color w:val="000000"/>
        </w:rPr>
        <w:t>，</w:t>
      </w:r>
      <w:r w:rsidRPr="00A43A8C">
        <w:rPr>
          <w:rFonts w:ascii="標楷體" w:eastAsia="標楷體" w:hAnsi="標楷體" w:hint="eastAsia"/>
          <w:color w:val="000000"/>
        </w:rPr>
        <w:t>所給予個人之獎金。</w:t>
      </w:r>
    </w:p>
    <w:p w:rsidR="00E5667F" w:rsidRPr="007D09D5" w:rsidRDefault="00E5667F" w:rsidP="003C7195">
      <w:pPr>
        <w:ind w:leftChars="402" w:left="1414" w:hangingChars="187" w:hanging="44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273533" w:rsidRPr="00273533">
        <w:rPr>
          <w:rFonts w:ascii="標楷體" w:eastAsia="標楷體" w:hAnsi="標楷體" w:hint="eastAsia"/>
          <w:color w:val="000000"/>
        </w:rPr>
        <w:t>特定專業獎金</w:t>
      </w:r>
      <w:r w:rsidR="00273533">
        <w:rPr>
          <w:rFonts w:ascii="標楷體" w:eastAsia="標楷體" w:hAnsi="標楷體" w:hint="eastAsia"/>
          <w:color w:val="000000"/>
        </w:rPr>
        <w:t>：指從事特定專業工作，</w:t>
      </w:r>
      <w:r w:rsidR="00273533" w:rsidRPr="00A43A8C">
        <w:rPr>
          <w:rFonts w:ascii="標楷體" w:eastAsia="標楷體" w:hAnsi="標楷體" w:hint="eastAsia"/>
          <w:color w:val="000000"/>
        </w:rPr>
        <w:t>所給予個人之獎金</w:t>
      </w:r>
      <w:r w:rsidRPr="00A43A8C">
        <w:rPr>
          <w:rFonts w:ascii="標楷體" w:eastAsia="標楷體" w:hAnsi="標楷體" w:hint="eastAsia"/>
          <w:color w:val="000000"/>
        </w:rPr>
        <w:t>。</w:t>
      </w:r>
    </w:p>
    <w:p w:rsidR="00DF4301" w:rsidRPr="00E5667F" w:rsidRDefault="00E5667F" w:rsidP="00745B9D">
      <w:pPr>
        <w:numPr>
          <w:ilvl w:val="0"/>
          <w:numId w:val="2"/>
        </w:numPr>
        <w:spacing w:beforeLines="50"/>
        <w:jc w:val="both"/>
        <w:rPr>
          <w:rFonts w:ascii="標楷體" w:eastAsia="標楷體" w:hAnsi="標楷體"/>
        </w:rPr>
      </w:pPr>
      <w:r w:rsidRPr="00A43A8C">
        <w:rPr>
          <w:rFonts w:ascii="標楷體" w:eastAsia="標楷體" w:hAnsi="標楷體" w:hint="eastAsia"/>
          <w:color w:val="000000"/>
        </w:rPr>
        <w:t>激勵性獎金之種類如下：</w:t>
      </w:r>
    </w:p>
    <w:p w:rsidR="0060075E" w:rsidRDefault="00E5667F" w:rsidP="003C7195">
      <w:pPr>
        <w:ind w:leftChars="415" w:left="1483" w:hangingChars="203" w:hanging="487"/>
        <w:jc w:val="both"/>
        <w:rPr>
          <w:rFonts w:ascii="標楷體" w:eastAsia="標楷體" w:hAnsi="標楷體"/>
          <w:color w:val="000000"/>
        </w:rPr>
      </w:pPr>
      <w:r w:rsidRPr="00A43A8C">
        <w:rPr>
          <w:rFonts w:ascii="標楷體" w:eastAsia="標楷體" w:hAnsi="標楷體" w:hint="eastAsia"/>
          <w:color w:val="000000"/>
        </w:rPr>
        <w:t>一、</w:t>
      </w:r>
      <w:r>
        <w:rPr>
          <w:rFonts w:ascii="標楷體" w:eastAsia="標楷體" w:hAnsi="標楷體" w:hint="eastAsia"/>
          <w:color w:val="000000"/>
        </w:rPr>
        <w:t>兼職</w:t>
      </w:r>
      <w:r w:rsidRPr="00A43A8C">
        <w:rPr>
          <w:rFonts w:ascii="標楷體" w:eastAsia="標楷體" w:hAnsi="標楷體" w:hint="eastAsia"/>
          <w:color w:val="000000"/>
        </w:rPr>
        <w:t>服務獎金</w:t>
      </w:r>
      <w:r>
        <w:rPr>
          <w:rFonts w:ascii="標楷體" w:eastAsia="標楷體" w:hAnsi="標楷體" w:hint="eastAsia"/>
          <w:color w:val="000000"/>
        </w:rPr>
        <w:t>：</w:t>
      </w:r>
    </w:p>
    <w:p w:rsidR="00E5667F" w:rsidRDefault="00273533" w:rsidP="003C7195">
      <w:pPr>
        <w:ind w:leftChars="612" w:left="1481" w:hangingChars="5" w:hanging="1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編制內</w:t>
      </w:r>
      <w:r>
        <w:rPr>
          <w:rFonts w:ascii="標楷體" w:eastAsia="標楷體" w:cs="標楷體" w:hint="eastAsia"/>
          <w:kern w:val="0"/>
        </w:rPr>
        <w:t>專任</w:t>
      </w:r>
      <w:r>
        <w:rPr>
          <w:rFonts w:ascii="標楷體" w:eastAsia="標楷體" w:hAnsi="標楷體" w:hint="eastAsia"/>
          <w:color w:val="000000"/>
        </w:rPr>
        <w:t>教職員</w:t>
      </w:r>
      <w:r w:rsidR="00E5667F">
        <w:rPr>
          <w:rFonts w:ascii="標楷體" w:eastAsia="標楷體" w:hAnsi="標楷體" w:hint="eastAsia"/>
          <w:color w:val="000000"/>
        </w:rPr>
        <w:t>兼二職（含）以上之行政職務者，以其兼</w:t>
      </w:r>
      <w:r w:rsidR="00392FED">
        <w:rPr>
          <w:rFonts w:ascii="標楷體" w:eastAsia="標楷體" w:hAnsi="標楷體" w:hint="eastAsia"/>
          <w:color w:val="000000"/>
        </w:rPr>
        <w:t>任</w:t>
      </w:r>
      <w:r w:rsidR="00E5667F">
        <w:rPr>
          <w:rFonts w:ascii="標楷體" w:eastAsia="標楷體" w:hAnsi="標楷體" w:hint="eastAsia"/>
          <w:color w:val="000000"/>
        </w:rPr>
        <w:t>職</w:t>
      </w:r>
      <w:r w:rsidR="00392FED">
        <w:rPr>
          <w:rFonts w:ascii="標楷體" w:eastAsia="標楷體" w:hAnsi="標楷體" w:hint="eastAsia"/>
          <w:color w:val="000000"/>
        </w:rPr>
        <w:t>務</w:t>
      </w:r>
      <w:r w:rsidR="00E5667F">
        <w:rPr>
          <w:rFonts w:ascii="標楷體" w:eastAsia="標楷體" w:hAnsi="標楷體" w:hint="eastAsia"/>
          <w:color w:val="000000"/>
        </w:rPr>
        <w:t>之主管職務加給</w:t>
      </w:r>
      <w:r w:rsidR="00392FED">
        <w:rPr>
          <w:rFonts w:ascii="標楷體" w:eastAsia="標楷體" w:hAnsi="標楷體" w:hint="eastAsia"/>
          <w:color w:val="000000"/>
        </w:rPr>
        <w:t>支給獎金</w:t>
      </w:r>
      <w:r w:rsidR="00E5667F">
        <w:rPr>
          <w:rFonts w:ascii="標楷體" w:eastAsia="標楷體" w:hAnsi="標楷體" w:hint="eastAsia"/>
          <w:color w:val="000000"/>
        </w:rPr>
        <w:t>，</w:t>
      </w:r>
      <w:r w:rsidR="009A17EA">
        <w:rPr>
          <w:rFonts w:ascii="標楷體" w:eastAsia="標楷體" w:hAnsi="標楷體" w:hint="eastAsia"/>
        </w:rPr>
        <w:t>最高</w:t>
      </w:r>
      <w:r w:rsidR="00392FED">
        <w:rPr>
          <w:rFonts w:ascii="標楷體" w:eastAsia="標楷體" w:hAnsi="標楷體" w:hint="eastAsia"/>
          <w:color w:val="000000"/>
        </w:rPr>
        <w:t>依本校教職員敘薪辦法第十一條、第十二條</w:t>
      </w:r>
      <w:r w:rsidR="00E5667F" w:rsidRPr="00A43A8C">
        <w:rPr>
          <w:rFonts w:ascii="標楷體" w:eastAsia="標楷體" w:hAnsi="標楷體" w:hint="eastAsia"/>
          <w:color w:val="000000"/>
        </w:rPr>
        <w:t>規定支給。</w:t>
      </w:r>
    </w:p>
    <w:p w:rsidR="0060075E" w:rsidRDefault="0060075E" w:rsidP="003C7195">
      <w:pPr>
        <w:ind w:leftChars="612" w:left="1481" w:hangingChars="5" w:hanging="12"/>
        <w:jc w:val="both"/>
        <w:rPr>
          <w:rFonts w:eastAsia="標楷體" w:hAnsi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編制內</w:t>
      </w:r>
      <w:r w:rsidR="00273533">
        <w:rPr>
          <w:rFonts w:ascii="標楷體" w:eastAsia="標楷體" w:cs="標楷體" w:hint="eastAsia"/>
          <w:kern w:val="0"/>
        </w:rPr>
        <w:t>專任</w:t>
      </w:r>
      <w:r w:rsidR="00273533">
        <w:rPr>
          <w:rFonts w:ascii="標楷體" w:eastAsia="標楷體" w:hAnsi="標楷體" w:hint="eastAsia"/>
          <w:color w:val="000000"/>
        </w:rPr>
        <w:t>教</w:t>
      </w:r>
      <w:r>
        <w:rPr>
          <w:rFonts w:ascii="標楷體" w:eastAsia="標楷體" w:hAnsi="標楷體" w:hint="eastAsia"/>
          <w:color w:val="000000"/>
        </w:rPr>
        <w:t>職員兼任董事會秘書者，</w:t>
      </w:r>
      <w:r>
        <w:rPr>
          <w:rFonts w:ascii="標楷體" w:eastAsia="標楷體" w:hAnsi="標楷體" w:hint="eastAsia"/>
        </w:rPr>
        <w:t>最高</w:t>
      </w:r>
      <w:r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6A283D" w:rsidRPr="00745B9D">
        <w:rPr>
          <w:rFonts w:eastAsia="標楷體" w:hAnsi="標楷體" w:hint="eastAsia"/>
          <w:snapToGrid w:val="0"/>
          <w:kern w:val="0"/>
        </w:rPr>
        <w:t>5,000</w:t>
      </w:r>
      <w:r>
        <w:rPr>
          <w:rFonts w:eastAsia="標楷體" w:hAnsi="標楷體" w:hint="eastAsia"/>
          <w:snapToGrid w:val="0"/>
          <w:color w:val="000000"/>
          <w:kern w:val="0"/>
        </w:rPr>
        <w:t>元。</w:t>
      </w:r>
    </w:p>
    <w:p w:rsidR="00417E1E" w:rsidRDefault="00392FED" w:rsidP="00417E1E">
      <w:pPr>
        <w:ind w:leftChars="415" w:left="1483" w:hangingChars="203" w:hanging="48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</w:t>
      </w:r>
      <w:r w:rsidR="00417E1E">
        <w:rPr>
          <w:rFonts w:ascii="標楷體" w:eastAsia="標楷體" w:hAnsi="標楷體" w:hint="eastAsia"/>
          <w:color w:val="000000"/>
        </w:rPr>
        <w:t>續職</w:t>
      </w:r>
      <w:r w:rsidR="00417E1E" w:rsidRPr="00A43A8C">
        <w:rPr>
          <w:rFonts w:ascii="標楷體" w:eastAsia="標楷體" w:hAnsi="標楷體" w:hint="eastAsia"/>
          <w:color w:val="000000"/>
        </w:rPr>
        <w:t>服務獎金</w:t>
      </w:r>
      <w:r w:rsidR="00417E1E">
        <w:rPr>
          <w:rFonts w:ascii="標楷體" w:eastAsia="標楷體" w:hAnsi="標楷體" w:hint="eastAsia"/>
          <w:color w:val="000000"/>
        </w:rPr>
        <w:t>：</w:t>
      </w:r>
    </w:p>
    <w:p w:rsidR="00417E1E" w:rsidRDefault="00417E1E" w:rsidP="00417E1E">
      <w:pPr>
        <w:ind w:leftChars="606" w:left="1480" w:hangingChars="11" w:hanging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編制內</w:t>
      </w:r>
      <w:r>
        <w:rPr>
          <w:rFonts w:ascii="標楷體" w:eastAsia="標楷體" w:cs="標楷體" w:hint="eastAsia"/>
          <w:kern w:val="0"/>
        </w:rPr>
        <w:t>專任</w:t>
      </w:r>
      <w:r>
        <w:rPr>
          <w:rFonts w:ascii="標楷體" w:eastAsia="標楷體" w:hAnsi="標楷體" w:hint="eastAsia"/>
          <w:color w:val="000000"/>
        </w:rPr>
        <w:t>教職員擔任行政主管滿一年以上且續任者，一級主管(主任)</w:t>
      </w:r>
      <w:r>
        <w:rPr>
          <w:rFonts w:ascii="標楷體" w:eastAsia="標楷體" w:hAnsi="標楷體" w:hint="eastAsia"/>
        </w:rPr>
        <w:t>最高</w:t>
      </w:r>
      <w:r>
        <w:rPr>
          <w:rFonts w:eastAsia="標楷體" w:hAnsi="標楷體" w:hint="eastAsia"/>
          <w:snapToGrid w:val="0"/>
          <w:color w:val="000000"/>
          <w:kern w:val="0"/>
        </w:rPr>
        <w:t>支給獎金</w:t>
      </w:r>
      <w:r>
        <w:rPr>
          <w:rFonts w:eastAsia="標楷體" w:hAnsi="標楷體" w:hint="eastAsia"/>
          <w:snapToGrid w:val="0"/>
          <w:color w:val="000000"/>
          <w:kern w:val="0"/>
        </w:rPr>
        <w:t>2,500</w:t>
      </w:r>
      <w:r>
        <w:rPr>
          <w:rFonts w:eastAsia="標楷體" w:hAnsi="標楷體" w:hint="eastAsia"/>
          <w:snapToGrid w:val="0"/>
          <w:color w:val="000000"/>
          <w:kern w:val="0"/>
        </w:rPr>
        <w:t>元</w:t>
      </w:r>
      <w:r>
        <w:rPr>
          <w:rFonts w:ascii="標楷體" w:eastAsia="標楷體" w:hAnsi="標楷體" w:hint="eastAsia"/>
          <w:color w:val="000000"/>
        </w:rPr>
        <w:t>，二級主管(組長、科主任)</w:t>
      </w:r>
      <w:r>
        <w:rPr>
          <w:rFonts w:ascii="標楷體" w:eastAsia="標楷體" w:hAnsi="標楷體" w:hint="eastAsia"/>
        </w:rPr>
        <w:t>最高</w:t>
      </w:r>
      <w:r>
        <w:rPr>
          <w:rFonts w:eastAsia="標楷體" w:hAnsi="標楷體" w:hint="eastAsia"/>
          <w:snapToGrid w:val="0"/>
          <w:color w:val="000000"/>
          <w:kern w:val="0"/>
        </w:rPr>
        <w:t>支給獎金</w:t>
      </w:r>
      <w:r>
        <w:rPr>
          <w:rFonts w:eastAsia="標楷體" w:hAnsi="標楷體" w:hint="eastAsia"/>
          <w:snapToGrid w:val="0"/>
          <w:color w:val="000000"/>
          <w:kern w:val="0"/>
        </w:rPr>
        <w:t>1,000</w:t>
      </w:r>
      <w:r>
        <w:rPr>
          <w:rFonts w:eastAsia="標楷體" w:hAnsi="標楷體" w:hint="eastAsia"/>
          <w:snapToGrid w:val="0"/>
          <w:color w:val="000000"/>
          <w:kern w:val="0"/>
        </w:rPr>
        <w:t>元</w:t>
      </w:r>
      <w:r w:rsidRPr="00A43A8C">
        <w:rPr>
          <w:rFonts w:ascii="標楷體" w:eastAsia="標楷體" w:hAnsi="標楷體" w:hint="eastAsia"/>
          <w:color w:val="000000"/>
        </w:rPr>
        <w:t>。</w:t>
      </w:r>
    </w:p>
    <w:p w:rsidR="00392FED" w:rsidRDefault="00417E1E" w:rsidP="003C7195">
      <w:pPr>
        <w:ind w:leftChars="415" w:left="1483" w:hangingChars="203" w:hanging="487"/>
        <w:jc w:val="both"/>
        <w:rPr>
          <w:rFonts w:eastAsia="標楷體" w:hAnsi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</w:rPr>
        <w:t>三、</w:t>
      </w:r>
      <w:r w:rsidR="006341D6">
        <w:rPr>
          <w:rFonts w:ascii="標楷體" w:eastAsia="標楷體" w:hAnsi="標楷體" w:hint="eastAsia"/>
          <w:color w:val="000000"/>
        </w:rPr>
        <w:t>競賽優良獎金：</w:t>
      </w:r>
      <w:r w:rsidR="00392FED" w:rsidRPr="006341D6">
        <w:rPr>
          <w:rFonts w:ascii="標楷體" w:eastAsia="標楷體" w:hAnsi="標楷體"/>
        </w:rPr>
        <w:t>教師本人</w:t>
      </w:r>
      <w:r w:rsidR="00392FED" w:rsidRPr="00BF7BF5">
        <w:rPr>
          <w:rFonts w:eastAsia="標楷體" w:hAnsi="標楷體"/>
          <w:snapToGrid w:val="0"/>
          <w:color w:val="000000"/>
          <w:kern w:val="0"/>
        </w:rPr>
        <w:t>或指導學生參加</w:t>
      </w:r>
      <w:r w:rsidR="003C7195">
        <w:rPr>
          <w:rFonts w:eastAsia="標楷體" w:hAnsi="標楷體" w:hint="eastAsia"/>
          <w:snapToGrid w:val="0"/>
          <w:color w:val="000000"/>
          <w:kern w:val="0"/>
        </w:rPr>
        <w:t>教育主管機關辦理之</w:t>
      </w:r>
      <w:r w:rsidR="00392FED" w:rsidRPr="00BF7BF5">
        <w:rPr>
          <w:rFonts w:eastAsia="標楷體" w:hAnsi="標楷體"/>
          <w:snapToGrid w:val="0"/>
          <w:color w:val="000000"/>
          <w:kern w:val="0"/>
        </w:rPr>
        <w:t>全國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性</w:t>
      </w:r>
      <w:r w:rsidR="006341D6">
        <w:rPr>
          <w:rFonts w:ascii="標楷體" w:eastAsia="標楷體" w:hAnsi="標楷體" w:hint="eastAsia"/>
          <w:color w:val="000000"/>
        </w:rPr>
        <w:t>（含）以上</w:t>
      </w:r>
      <w:r w:rsidR="00392FED" w:rsidRPr="00BF7BF5">
        <w:rPr>
          <w:rFonts w:eastAsia="標楷體" w:hAnsi="標楷體"/>
          <w:snapToGrid w:val="0"/>
          <w:color w:val="000000"/>
          <w:kern w:val="0"/>
        </w:rPr>
        <w:t>比賽榮獲前三名者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，第一名</w:t>
      </w:r>
      <w:r w:rsidR="0060075E">
        <w:rPr>
          <w:rFonts w:ascii="標楷體" w:eastAsia="標楷體" w:hAnsi="標楷體" w:hint="eastAsia"/>
        </w:rPr>
        <w:t>最高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10,000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元，第二名</w:t>
      </w:r>
      <w:r w:rsidR="0060075E">
        <w:rPr>
          <w:rFonts w:ascii="標楷體" w:eastAsia="標楷體" w:hAnsi="標楷體" w:hint="eastAsia"/>
        </w:rPr>
        <w:t>最高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8,000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元，第三名</w:t>
      </w:r>
      <w:r w:rsidR="0060075E">
        <w:rPr>
          <w:rFonts w:ascii="標楷體" w:eastAsia="標楷體" w:hAnsi="標楷體" w:hint="eastAsia"/>
        </w:rPr>
        <w:t>最高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5,000</w:t>
      </w:r>
      <w:r w:rsidR="006341D6">
        <w:rPr>
          <w:rFonts w:eastAsia="標楷體" w:hAnsi="標楷體" w:hint="eastAsia"/>
          <w:snapToGrid w:val="0"/>
          <w:color w:val="000000"/>
          <w:kern w:val="0"/>
        </w:rPr>
        <w:t>元</w:t>
      </w:r>
      <w:r w:rsidR="00392FED" w:rsidRPr="00BF7BF5">
        <w:rPr>
          <w:rFonts w:eastAsia="標楷體" w:hAnsi="標楷體"/>
          <w:snapToGrid w:val="0"/>
          <w:color w:val="000000"/>
          <w:kern w:val="0"/>
        </w:rPr>
        <w:t>。</w:t>
      </w:r>
    </w:p>
    <w:p w:rsidR="0060075E" w:rsidRDefault="00417E1E" w:rsidP="003C7195">
      <w:pPr>
        <w:ind w:leftChars="415" w:left="1483" w:hangingChars="203" w:hanging="48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341D6">
        <w:rPr>
          <w:rFonts w:ascii="標楷體" w:eastAsia="標楷體" w:hAnsi="標楷體" w:hint="eastAsia"/>
        </w:rPr>
        <w:t>、</w:t>
      </w:r>
      <w:r w:rsidR="0060075E" w:rsidRPr="006341D6">
        <w:rPr>
          <w:rFonts w:ascii="標楷體" w:eastAsia="標楷體" w:cs="標楷體" w:hint="eastAsia"/>
          <w:kern w:val="0"/>
        </w:rPr>
        <w:t>年終工作獎金</w:t>
      </w:r>
      <w:r w:rsidR="0060075E">
        <w:rPr>
          <w:rFonts w:ascii="標楷體" w:eastAsia="標楷體" w:cs="標楷體" w:hint="eastAsia"/>
          <w:kern w:val="0"/>
        </w:rPr>
        <w:t>：</w:t>
      </w:r>
    </w:p>
    <w:p w:rsidR="00B850AA" w:rsidRDefault="00B850AA" w:rsidP="003C7195">
      <w:pPr>
        <w:ind w:leftChars="617" w:left="1481" w:firstLine="1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發給對象：</w:t>
      </w:r>
      <w:r w:rsidR="00273533">
        <w:rPr>
          <w:rFonts w:ascii="標楷體" w:eastAsia="標楷體" w:hAnsi="標楷體" w:hint="eastAsia"/>
          <w:color w:val="000000"/>
        </w:rPr>
        <w:t>編制內</w:t>
      </w:r>
      <w:r>
        <w:rPr>
          <w:rFonts w:ascii="標楷體" w:eastAsia="標楷體" w:cs="標楷體" w:hint="eastAsia"/>
          <w:kern w:val="0"/>
        </w:rPr>
        <w:t>專任教職員及約聘人員。</w:t>
      </w:r>
    </w:p>
    <w:p w:rsidR="00B850AA" w:rsidRDefault="00B850AA" w:rsidP="003C7195">
      <w:pPr>
        <w:autoSpaceDE w:val="0"/>
        <w:autoSpaceDN w:val="0"/>
        <w:adjustRightInd w:val="0"/>
        <w:ind w:leftChars="618" w:left="148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發給標準：</w:t>
      </w:r>
    </w:p>
    <w:p w:rsidR="00B850AA" w:rsidRDefault="00B850AA" w:rsidP="003C7195">
      <w:pPr>
        <w:autoSpaceDE w:val="0"/>
        <w:autoSpaceDN w:val="0"/>
        <w:adjustRightInd w:val="0"/>
        <w:ind w:leftChars="618" w:left="148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教師均以月支俸額及學術研究</w:t>
      </w:r>
      <w:r w:rsidR="009A17EA">
        <w:rPr>
          <w:rFonts w:ascii="標楷體" w:eastAsia="標楷體" w:cs="標楷體" w:hint="eastAsia"/>
          <w:kern w:val="0"/>
        </w:rPr>
        <w:t>加給</w:t>
      </w:r>
      <w:r>
        <w:rPr>
          <w:rFonts w:ascii="標楷體" w:eastAsia="標楷體" w:cs="標楷體" w:hint="eastAsia"/>
          <w:kern w:val="0"/>
        </w:rPr>
        <w:t>、主管人員另加職務加給，職員均以月支俸額及專業加給、主管人員另加職務加給之合計數計發。</w:t>
      </w:r>
    </w:p>
    <w:p w:rsidR="00B850AA" w:rsidRDefault="00B850AA" w:rsidP="003C7195">
      <w:pPr>
        <w:autoSpaceDE w:val="0"/>
        <w:autoSpaceDN w:val="0"/>
        <w:adjustRightInd w:val="0"/>
        <w:ind w:leftChars="618" w:left="148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當年一月一日已在職人員至同年十二月三十一日仍在職者</w:t>
      </w:r>
      <w:r w:rsidR="00CF17A9">
        <w:rPr>
          <w:rFonts w:ascii="標楷體" w:eastAsia="標楷體" w:cs="標楷體" w:hint="eastAsia"/>
          <w:kern w:val="0"/>
        </w:rPr>
        <w:t>，</w:t>
      </w:r>
      <w:r>
        <w:rPr>
          <w:rFonts w:ascii="標楷體" w:eastAsia="標楷體" w:cs="標楷體" w:hint="eastAsia"/>
          <w:kern w:val="0"/>
        </w:rPr>
        <w:t>發給一個月薪給</w:t>
      </w:r>
      <w:r w:rsidR="00CF17A9">
        <w:rPr>
          <w:rFonts w:ascii="標楷體" w:eastAsia="標楷體" w:cs="標楷體" w:hint="eastAsia"/>
          <w:kern w:val="0"/>
        </w:rPr>
        <w:t>之</w:t>
      </w:r>
      <w:r>
        <w:rPr>
          <w:rFonts w:ascii="標楷體" w:eastAsia="標楷體" w:cs="標楷體" w:hint="eastAsia"/>
          <w:kern w:val="0"/>
        </w:rPr>
        <w:t>年終工作獎金；</w:t>
      </w:r>
      <w:r w:rsidR="00CF17A9">
        <w:rPr>
          <w:rFonts w:ascii="標楷體" w:eastAsia="標楷體" w:cs="標楷體" w:hint="eastAsia"/>
          <w:kern w:val="0"/>
        </w:rPr>
        <w:t>未滿一年者，</w:t>
      </w:r>
      <w:r>
        <w:rPr>
          <w:rFonts w:ascii="標楷體" w:eastAsia="標楷體" w:cs="標楷體" w:hint="eastAsia"/>
          <w:kern w:val="0"/>
        </w:rPr>
        <w:t>按實際在職月數比例計支。</w:t>
      </w:r>
    </w:p>
    <w:p w:rsidR="00CF17A9" w:rsidRDefault="00CF17A9" w:rsidP="003C7195">
      <w:pPr>
        <w:autoSpaceDE w:val="0"/>
        <w:autoSpaceDN w:val="0"/>
        <w:adjustRightInd w:val="0"/>
        <w:ind w:leftChars="618" w:left="148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年中留職停薪、退休、資遣或死亡人員，按當年實際在職月數比例計支。</w:t>
      </w:r>
    </w:p>
    <w:p w:rsidR="00CF17A9" w:rsidRPr="003855A7" w:rsidRDefault="003855A7" w:rsidP="003C7195">
      <w:pPr>
        <w:autoSpaceDE w:val="0"/>
        <w:autoSpaceDN w:val="0"/>
        <w:adjustRightInd w:val="0"/>
        <w:ind w:leftChars="618" w:left="1483"/>
        <w:rPr>
          <w:rFonts w:ascii="標楷體" w:eastAsia="標楷體" w:hAnsi="標楷體"/>
        </w:rPr>
      </w:pPr>
      <w:r w:rsidRPr="006341D6">
        <w:rPr>
          <w:rFonts w:ascii="標楷體" w:eastAsia="標楷體" w:cs="標楷體" w:hint="eastAsia"/>
          <w:kern w:val="0"/>
        </w:rPr>
        <w:t>年終工作獎金</w:t>
      </w:r>
      <w:r w:rsidRPr="003855A7">
        <w:rPr>
          <w:rFonts w:ascii="標楷體" w:eastAsia="標楷體" w:hAnsi="標楷體" w:cs="TT17C7o00" w:hint="eastAsia"/>
          <w:kern w:val="0"/>
        </w:rPr>
        <w:t>由人事室會同會計室視學校當年之財務許可情況下</w:t>
      </w:r>
      <w:r w:rsidRPr="003855A7">
        <w:rPr>
          <w:rFonts w:ascii="標楷體" w:eastAsia="標楷體" w:hAnsi="標楷體" w:cs="TT17C7o00" w:hint="eastAsia"/>
          <w:kern w:val="0"/>
        </w:rPr>
        <w:lastRenderedPageBreak/>
        <w:t>編列預算</w:t>
      </w:r>
      <w:r>
        <w:rPr>
          <w:rFonts w:ascii="標楷體" w:eastAsia="標楷體" w:hAnsi="標楷體" w:cs="TT17C7o00" w:hint="eastAsia"/>
          <w:kern w:val="0"/>
        </w:rPr>
        <w:t>，始得發放</w:t>
      </w:r>
      <w:r w:rsidR="00CF17A9" w:rsidRPr="003855A7">
        <w:rPr>
          <w:rFonts w:ascii="標楷體" w:eastAsia="標楷體" w:hAnsi="標楷體" w:cs="標楷體" w:hint="eastAsia"/>
          <w:kern w:val="0"/>
        </w:rPr>
        <w:t>。</w:t>
      </w:r>
    </w:p>
    <w:p w:rsidR="00E5667F" w:rsidRPr="00367BCB" w:rsidRDefault="00273533" w:rsidP="00745B9D">
      <w:pPr>
        <w:numPr>
          <w:ilvl w:val="0"/>
          <w:numId w:val="2"/>
        </w:numPr>
        <w:spacing w:beforeLines="50"/>
        <w:jc w:val="both"/>
        <w:rPr>
          <w:rFonts w:ascii="標楷體" w:eastAsia="標楷體" w:hAnsi="標楷體"/>
        </w:rPr>
      </w:pPr>
      <w:r w:rsidRPr="00273533">
        <w:rPr>
          <w:rFonts w:ascii="標楷體" w:eastAsia="標楷體" w:hAnsi="標楷體" w:hint="eastAsia"/>
          <w:color w:val="000000"/>
        </w:rPr>
        <w:t>特定專業獎金</w:t>
      </w:r>
      <w:r w:rsidR="00367BCB" w:rsidRPr="00A43A8C">
        <w:rPr>
          <w:rFonts w:ascii="標楷體" w:eastAsia="標楷體" w:hAnsi="標楷體" w:hint="eastAsia"/>
          <w:color w:val="000000"/>
        </w:rPr>
        <w:t>之種類如下：</w:t>
      </w:r>
    </w:p>
    <w:p w:rsidR="00367BCB" w:rsidRPr="00367BCB" w:rsidRDefault="00367BCB" w:rsidP="000A2A55">
      <w:pPr>
        <w:ind w:leftChars="420" w:left="1469" w:hangingChars="192" w:hanging="461"/>
        <w:jc w:val="both"/>
        <w:rPr>
          <w:rFonts w:ascii="標楷體" w:eastAsia="標楷體" w:hAnsi="標楷體"/>
        </w:rPr>
      </w:pPr>
      <w:r w:rsidRPr="00367BCB">
        <w:rPr>
          <w:rFonts w:ascii="標楷體" w:eastAsia="標楷體" w:hAnsi="標楷體" w:hint="eastAsia"/>
        </w:rPr>
        <w:t>一、</w:t>
      </w:r>
      <w:r w:rsidR="00273533">
        <w:rPr>
          <w:rFonts w:ascii="標楷體" w:eastAsia="標楷體" w:hAnsi="標楷體" w:hint="eastAsia"/>
        </w:rPr>
        <w:t>擔任本校教官者，最高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3,000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元；教官</w:t>
      </w:r>
      <w:r w:rsidR="00273533">
        <w:rPr>
          <w:rFonts w:ascii="標楷體" w:eastAsia="標楷體" w:hAnsi="標楷體" w:hint="eastAsia"/>
          <w:color w:val="000000"/>
        </w:rPr>
        <w:t>兼任生活輔導組長者，</w:t>
      </w:r>
      <w:r w:rsidR="00273533">
        <w:rPr>
          <w:rFonts w:ascii="標楷體" w:eastAsia="標楷體" w:hAnsi="標楷體" w:hint="eastAsia"/>
        </w:rPr>
        <w:t>最高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4,000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元。</w:t>
      </w:r>
    </w:p>
    <w:p w:rsidR="00417E1E" w:rsidRDefault="00367BCB" w:rsidP="000A2A55">
      <w:pPr>
        <w:ind w:left="993"/>
        <w:jc w:val="both"/>
        <w:rPr>
          <w:rFonts w:ascii="標楷體" w:eastAsia="標楷體" w:hAnsi="標楷體"/>
        </w:rPr>
      </w:pPr>
      <w:r w:rsidRPr="00367BCB">
        <w:rPr>
          <w:rFonts w:ascii="標楷體" w:eastAsia="標楷體" w:hAnsi="標楷體" w:hint="eastAsia"/>
        </w:rPr>
        <w:t>二、</w:t>
      </w:r>
      <w:r w:rsidR="00417E1E">
        <w:rPr>
          <w:rFonts w:ascii="標楷體" w:eastAsia="標楷體" w:hAnsi="標楷體" w:hint="eastAsia"/>
        </w:rPr>
        <w:t>擔任本校會計佐理員者，最高</w:t>
      </w:r>
      <w:r w:rsidR="00417E1E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417E1E">
        <w:rPr>
          <w:rFonts w:eastAsia="標楷體" w:hAnsi="標楷體" w:hint="eastAsia"/>
          <w:snapToGrid w:val="0"/>
          <w:color w:val="000000"/>
          <w:kern w:val="0"/>
        </w:rPr>
        <w:t>4,000</w:t>
      </w:r>
      <w:r w:rsidR="00417E1E">
        <w:rPr>
          <w:rFonts w:eastAsia="標楷體" w:hAnsi="標楷體" w:hint="eastAsia"/>
          <w:snapToGrid w:val="0"/>
          <w:color w:val="000000"/>
          <w:kern w:val="0"/>
        </w:rPr>
        <w:t>元。</w:t>
      </w:r>
    </w:p>
    <w:p w:rsidR="00C357F0" w:rsidRDefault="00417E1E" w:rsidP="000A2A55">
      <w:pPr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C357F0">
        <w:rPr>
          <w:rFonts w:ascii="標楷體" w:eastAsia="標楷體" w:hAnsi="標楷體" w:hint="eastAsia"/>
        </w:rPr>
        <w:t>擔任本校行政副校長者，最高</w:t>
      </w:r>
      <w:r w:rsidR="00C357F0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C357F0">
        <w:rPr>
          <w:rFonts w:eastAsia="標楷體" w:hAnsi="標楷體" w:hint="eastAsia"/>
          <w:snapToGrid w:val="0"/>
          <w:color w:val="000000"/>
          <w:kern w:val="0"/>
        </w:rPr>
        <w:t>10,000</w:t>
      </w:r>
      <w:r w:rsidR="00C357F0">
        <w:rPr>
          <w:rFonts w:eastAsia="標楷體" w:hAnsi="標楷體" w:hint="eastAsia"/>
          <w:snapToGrid w:val="0"/>
          <w:color w:val="000000"/>
          <w:kern w:val="0"/>
        </w:rPr>
        <w:t>元。</w:t>
      </w:r>
    </w:p>
    <w:p w:rsidR="00367BCB" w:rsidRPr="00367BCB" w:rsidRDefault="00417E1E" w:rsidP="000A2A55">
      <w:pPr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357F0">
        <w:rPr>
          <w:rFonts w:ascii="標楷體" w:eastAsia="標楷體" w:hAnsi="標楷體" w:hint="eastAsia"/>
        </w:rPr>
        <w:t>、</w:t>
      </w:r>
      <w:r w:rsidR="00273533">
        <w:rPr>
          <w:rFonts w:ascii="標楷體" w:eastAsia="標楷體" w:hAnsi="標楷體" w:hint="eastAsia"/>
        </w:rPr>
        <w:t>擔任本校校長者，</w:t>
      </w:r>
      <w:r w:rsidR="00C040C3">
        <w:rPr>
          <w:rFonts w:ascii="標楷體" w:eastAsia="標楷體" w:hAnsi="標楷體" w:hint="eastAsia"/>
        </w:rPr>
        <w:t>經董事會決議通過後，</w:t>
      </w:r>
      <w:r w:rsidR="00273533">
        <w:rPr>
          <w:rFonts w:ascii="標楷體" w:eastAsia="標楷體" w:hAnsi="標楷體" w:hint="eastAsia"/>
        </w:rPr>
        <w:t>最高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支給獎金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10,000</w:t>
      </w:r>
      <w:r w:rsidR="00273533">
        <w:rPr>
          <w:rFonts w:eastAsia="標楷體" w:hAnsi="標楷體" w:hint="eastAsia"/>
          <w:snapToGrid w:val="0"/>
          <w:color w:val="000000"/>
          <w:kern w:val="0"/>
        </w:rPr>
        <w:t>元。</w:t>
      </w:r>
    </w:p>
    <w:p w:rsidR="00DF4301" w:rsidRPr="007D09D5" w:rsidRDefault="00417E1E" w:rsidP="00745B9D">
      <w:pPr>
        <w:numPr>
          <w:ilvl w:val="0"/>
          <w:numId w:val="2"/>
        </w:numPr>
        <w:spacing w:beforeLines="50"/>
        <w:ind w:left="966" w:hanging="9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各類獎金支給</w:t>
      </w:r>
      <w:r w:rsidR="000A2A55">
        <w:rPr>
          <w:rFonts w:ascii="標楷體" w:eastAsia="標楷體" w:hAnsi="標楷體" w:hint="eastAsia"/>
        </w:rPr>
        <w:t>之金額</w:t>
      </w:r>
      <w:r>
        <w:rPr>
          <w:rFonts w:ascii="標楷體" w:eastAsia="標楷體" w:hAnsi="標楷體" w:hint="eastAsia"/>
        </w:rPr>
        <w:t>，</w:t>
      </w:r>
      <w:r w:rsidR="000A2A55">
        <w:rPr>
          <w:rFonts w:ascii="標楷體" w:eastAsia="標楷體" w:hAnsi="標楷體" w:hint="eastAsia"/>
        </w:rPr>
        <w:t>由校長核定之，但不得逾本辦法所訂各類獎金金額之上限。</w:t>
      </w:r>
    </w:p>
    <w:p w:rsidR="00B763A9" w:rsidRDefault="00417E1E" w:rsidP="00745B9D">
      <w:pPr>
        <w:numPr>
          <w:ilvl w:val="0"/>
          <w:numId w:val="2"/>
        </w:numPr>
        <w:spacing w:beforeLines="50"/>
        <w:rPr>
          <w:rFonts w:ascii="標楷體" w:eastAsia="標楷體" w:hAnsi="標楷體"/>
        </w:rPr>
      </w:pPr>
      <w:r w:rsidRPr="00BF7BF5">
        <w:rPr>
          <w:rFonts w:eastAsia="標楷體" w:hAnsi="標楷體"/>
        </w:rPr>
        <w:t>教職員年終成績考核</w:t>
      </w:r>
      <w:r>
        <w:rPr>
          <w:rFonts w:eastAsia="標楷體" w:hAnsi="標楷體" w:hint="eastAsia"/>
        </w:rPr>
        <w:t>獎金，另依本校</w:t>
      </w:r>
      <w:r w:rsidRPr="003855A7">
        <w:rPr>
          <w:rFonts w:eastAsia="標楷體" w:hAnsi="標楷體"/>
        </w:rPr>
        <w:t>教職員工成績考核辦法</w:t>
      </w:r>
      <w:r>
        <w:rPr>
          <w:rFonts w:eastAsia="標楷體" w:hAnsi="標楷體" w:hint="eastAsia"/>
        </w:rPr>
        <w:t>辦理。</w:t>
      </w:r>
    </w:p>
    <w:p w:rsidR="00417E1E" w:rsidRPr="00417E1E" w:rsidRDefault="00417E1E" w:rsidP="00A3612F">
      <w:pPr>
        <w:numPr>
          <w:ilvl w:val="0"/>
          <w:numId w:val="2"/>
        </w:numPr>
        <w:spacing w:beforeLines="50"/>
        <w:ind w:left="980" w:hanging="980"/>
        <w:rPr>
          <w:rFonts w:ascii="標楷體" w:eastAsia="標楷體" w:hAnsi="標楷體"/>
        </w:rPr>
      </w:pPr>
      <w:r w:rsidRPr="00417E1E">
        <w:rPr>
          <w:rFonts w:ascii="標楷體" w:eastAsia="標楷體" w:hAnsi="標楷體" w:hint="eastAsia"/>
        </w:rPr>
        <w:t>本辦法經主管會議、校務會議及董事會通過後</w:t>
      </w:r>
      <w:r w:rsidR="006A283D" w:rsidRPr="00745B9D">
        <w:rPr>
          <w:rFonts w:ascii="標楷體" w:eastAsia="標楷體" w:hAnsi="標楷體" w:hint="eastAsia"/>
        </w:rPr>
        <w:t>，</w:t>
      </w:r>
      <w:r w:rsidR="00745B9D" w:rsidRPr="00745B9D">
        <w:rPr>
          <w:rFonts w:ascii="標楷體" w:eastAsia="標楷體" w:hAnsi="標楷體" w:hint="eastAsia"/>
        </w:rPr>
        <w:t>依學年度</w:t>
      </w:r>
      <w:r w:rsidR="006A283D" w:rsidRPr="00745B9D">
        <w:rPr>
          <w:rFonts w:ascii="標楷體" w:eastAsia="標楷體" w:hAnsi="標楷體" w:hint="eastAsia"/>
        </w:rPr>
        <w:t>視學校財務狀況</w:t>
      </w:r>
      <w:r w:rsidRPr="00745B9D">
        <w:rPr>
          <w:rFonts w:ascii="標楷體" w:eastAsia="標楷體" w:hAnsi="標楷體" w:hint="eastAsia"/>
        </w:rPr>
        <w:t>施</w:t>
      </w:r>
      <w:r w:rsidRPr="00417E1E">
        <w:rPr>
          <w:rFonts w:ascii="標楷體" w:eastAsia="標楷體" w:hAnsi="標楷體" w:hint="eastAsia"/>
        </w:rPr>
        <w:t>行，修正時亦同。</w:t>
      </w:r>
    </w:p>
    <w:sectPr w:rsidR="00417E1E" w:rsidRPr="00417E1E" w:rsidSect="003855A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78" w:rsidRDefault="00C85B78" w:rsidP="007D09D5">
      <w:r>
        <w:separator/>
      </w:r>
    </w:p>
  </w:endnote>
  <w:endnote w:type="continuationSeparator" w:id="0">
    <w:p w:rsidR="00C85B78" w:rsidRDefault="00C85B78" w:rsidP="007D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T17C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78" w:rsidRDefault="00C85B78" w:rsidP="007D09D5">
      <w:r>
        <w:separator/>
      </w:r>
    </w:p>
  </w:footnote>
  <w:footnote w:type="continuationSeparator" w:id="0">
    <w:p w:rsidR="00C85B78" w:rsidRDefault="00C85B78" w:rsidP="007D0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C1"/>
    <w:multiLevelType w:val="hybridMultilevel"/>
    <w:tmpl w:val="E47AE0F0"/>
    <w:lvl w:ilvl="0" w:tplc="46CC947C">
      <w:start w:val="6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B7B09"/>
    <w:multiLevelType w:val="hybridMultilevel"/>
    <w:tmpl w:val="A57E60F8"/>
    <w:lvl w:ilvl="0" w:tplc="0C7C6ADA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BC"/>
    <w:rsid w:val="00005547"/>
    <w:rsid w:val="00017882"/>
    <w:rsid w:val="00036523"/>
    <w:rsid w:val="0004224E"/>
    <w:rsid w:val="00067C0F"/>
    <w:rsid w:val="00076FD9"/>
    <w:rsid w:val="000A2A55"/>
    <w:rsid w:val="000B3A2F"/>
    <w:rsid w:val="000C271E"/>
    <w:rsid w:val="00124660"/>
    <w:rsid w:val="001937B6"/>
    <w:rsid w:val="001E35A7"/>
    <w:rsid w:val="0025295E"/>
    <w:rsid w:val="00265767"/>
    <w:rsid w:val="00273533"/>
    <w:rsid w:val="002816D1"/>
    <w:rsid w:val="00307A17"/>
    <w:rsid w:val="00323086"/>
    <w:rsid w:val="00367BCB"/>
    <w:rsid w:val="003855A7"/>
    <w:rsid w:val="00386DE0"/>
    <w:rsid w:val="00392FED"/>
    <w:rsid w:val="003C7195"/>
    <w:rsid w:val="0040551A"/>
    <w:rsid w:val="00417E1E"/>
    <w:rsid w:val="00427762"/>
    <w:rsid w:val="004671F4"/>
    <w:rsid w:val="0049574C"/>
    <w:rsid w:val="004B5AF6"/>
    <w:rsid w:val="004C1935"/>
    <w:rsid w:val="00501132"/>
    <w:rsid w:val="00573DBC"/>
    <w:rsid w:val="005B7733"/>
    <w:rsid w:val="005C1F05"/>
    <w:rsid w:val="005D671B"/>
    <w:rsid w:val="005F1ED5"/>
    <w:rsid w:val="0060075E"/>
    <w:rsid w:val="006341D6"/>
    <w:rsid w:val="00664661"/>
    <w:rsid w:val="0068651F"/>
    <w:rsid w:val="00697614"/>
    <w:rsid w:val="006A283D"/>
    <w:rsid w:val="006B4782"/>
    <w:rsid w:val="0074101E"/>
    <w:rsid w:val="00745B9D"/>
    <w:rsid w:val="00756E85"/>
    <w:rsid w:val="007915A1"/>
    <w:rsid w:val="007C34AD"/>
    <w:rsid w:val="007D09D5"/>
    <w:rsid w:val="00807568"/>
    <w:rsid w:val="00896A31"/>
    <w:rsid w:val="008A5BC5"/>
    <w:rsid w:val="008E6B91"/>
    <w:rsid w:val="009624F9"/>
    <w:rsid w:val="009719F5"/>
    <w:rsid w:val="009810A9"/>
    <w:rsid w:val="009928D1"/>
    <w:rsid w:val="009A17EA"/>
    <w:rsid w:val="009C7000"/>
    <w:rsid w:val="00A3612F"/>
    <w:rsid w:val="00A37346"/>
    <w:rsid w:val="00A721F5"/>
    <w:rsid w:val="00A74E8B"/>
    <w:rsid w:val="00A865C6"/>
    <w:rsid w:val="00A94FC3"/>
    <w:rsid w:val="00AA0660"/>
    <w:rsid w:val="00AF4159"/>
    <w:rsid w:val="00B03BB7"/>
    <w:rsid w:val="00B1492A"/>
    <w:rsid w:val="00B3480E"/>
    <w:rsid w:val="00B763A9"/>
    <w:rsid w:val="00B850AA"/>
    <w:rsid w:val="00B86366"/>
    <w:rsid w:val="00B86E0A"/>
    <w:rsid w:val="00BE6F31"/>
    <w:rsid w:val="00BF2155"/>
    <w:rsid w:val="00C040C3"/>
    <w:rsid w:val="00C327AD"/>
    <w:rsid w:val="00C357F0"/>
    <w:rsid w:val="00C8190A"/>
    <w:rsid w:val="00C85B78"/>
    <w:rsid w:val="00C867FB"/>
    <w:rsid w:val="00C8779F"/>
    <w:rsid w:val="00C97F10"/>
    <w:rsid w:val="00CA3CC8"/>
    <w:rsid w:val="00CB0DD7"/>
    <w:rsid w:val="00CB2E7E"/>
    <w:rsid w:val="00CC2E7A"/>
    <w:rsid w:val="00CE5834"/>
    <w:rsid w:val="00CF17A9"/>
    <w:rsid w:val="00D00081"/>
    <w:rsid w:val="00D0449F"/>
    <w:rsid w:val="00D23041"/>
    <w:rsid w:val="00D3226F"/>
    <w:rsid w:val="00D56D14"/>
    <w:rsid w:val="00D57470"/>
    <w:rsid w:val="00D83DD3"/>
    <w:rsid w:val="00DE1DC3"/>
    <w:rsid w:val="00DF4301"/>
    <w:rsid w:val="00DF6BEB"/>
    <w:rsid w:val="00E22743"/>
    <w:rsid w:val="00E24136"/>
    <w:rsid w:val="00E5667F"/>
    <w:rsid w:val="00E663DB"/>
    <w:rsid w:val="00E667D3"/>
    <w:rsid w:val="00E92F12"/>
    <w:rsid w:val="00EE6AA5"/>
    <w:rsid w:val="00EE798A"/>
    <w:rsid w:val="00F127ED"/>
    <w:rsid w:val="00F14446"/>
    <w:rsid w:val="00F215FF"/>
    <w:rsid w:val="00F435D8"/>
    <w:rsid w:val="00F55CB8"/>
    <w:rsid w:val="00F76D36"/>
    <w:rsid w:val="00F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46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qFormat/>
    <w:rsid w:val="00E92F1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說明條列"/>
    <w:basedOn w:val="a0"/>
    <w:rsid w:val="00124660"/>
    <w:pPr>
      <w:numPr>
        <w:numId w:val="1"/>
      </w:numPr>
      <w:tabs>
        <w:tab w:val="num" w:pos="2820"/>
      </w:tabs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styleId="Web">
    <w:name w:val="Normal (Web)"/>
    <w:basedOn w:val="a0"/>
    <w:rsid w:val="0012466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4">
    <w:name w:val="Table Grid"/>
    <w:basedOn w:val="a2"/>
    <w:rsid w:val="00573D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semiHidden/>
    <w:rsid w:val="001937B6"/>
    <w:rPr>
      <w:sz w:val="18"/>
      <w:szCs w:val="18"/>
    </w:rPr>
  </w:style>
  <w:style w:type="paragraph" w:styleId="a6">
    <w:name w:val="annotation text"/>
    <w:basedOn w:val="a0"/>
    <w:semiHidden/>
    <w:rsid w:val="001937B6"/>
  </w:style>
  <w:style w:type="paragraph" w:styleId="a7">
    <w:name w:val="annotation subject"/>
    <w:basedOn w:val="a6"/>
    <w:next w:val="a6"/>
    <w:semiHidden/>
    <w:rsid w:val="001937B6"/>
    <w:rPr>
      <w:b/>
      <w:bCs/>
    </w:rPr>
  </w:style>
  <w:style w:type="paragraph" w:styleId="a8">
    <w:name w:val="Balloon Text"/>
    <w:basedOn w:val="a0"/>
    <w:semiHidden/>
    <w:rsid w:val="001937B6"/>
    <w:rPr>
      <w:rFonts w:ascii="Arial" w:hAnsi="Arial"/>
      <w:sz w:val="18"/>
      <w:szCs w:val="18"/>
    </w:rPr>
  </w:style>
  <w:style w:type="paragraph" w:styleId="a9">
    <w:name w:val="header"/>
    <w:basedOn w:val="a0"/>
    <w:link w:val="aa"/>
    <w:rsid w:val="007D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rsid w:val="007D09D5"/>
    <w:rPr>
      <w:kern w:val="2"/>
    </w:rPr>
  </w:style>
  <w:style w:type="paragraph" w:styleId="ab">
    <w:name w:val="footer"/>
    <w:basedOn w:val="a0"/>
    <w:link w:val="ac"/>
    <w:rsid w:val="007D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rsid w:val="007D09D5"/>
    <w:rPr>
      <w:kern w:val="2"/>
    </w:rPr>
  </w:style>
  <w:style w:type="character" w:customStyle="1" w:styleId="10">
    <w:name w:val="標題 1 字元"/>
    <w:basedOn w:val="a1"/>
    <w:link w:val="1"/>
    <w:rsid w:val="00E92F12"/>
    <w:rPr>
      <w:rFonts w:ascii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EE7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EE798A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6B47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C302-4ADC-4E0F-80E1-8FE20125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925</Words>
  <Characters>71</Characters>
  <Application>Microsoft Office Word</Application>
  <DocSecurity>0</DocSecurity>
  <Lines>1</Lines>
  <Paragraphs>1</Paragraphs>
  <ScaleCrop>false</ScaleCrop>
  <Company>SYNNEX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台南市私立慈濟高級中學教職員工敘薪辦法</dc:title>
  <dc:creator>user</dc:creator>
  <cp:lastModifiedBy>user</cp:lastModifiedBy>
  <cp:revision>15</cp:revision>
  <cp:lastPrinted>2017-09-07T12:09:00Z</cp:lastPrinted>
  <dcterms:created xsi:type="dcterms:W3CDTF">2017-09-04T06:16:00Z</dcterms:created>
  <dcterms:modified xsi:type="dcterms:W3CDTF">2018-02-05T01:07:00Z</dcterms:modified>
</cp:coreProperties>
</file>