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96" w:rsidRPr="00A650EA" w:rsidRDefault="009A0F96" w:rsidP="009A0F96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  <w:u w:val="double"/>
        </w:rPr>
      </w:pPr>
      <w:r w:rsidRPr="00A650EA">
        <w:rPr>
          <w:rFonts w:ascii="標楷體" w:eastAsia="標楷體" w:hAnsi="標楷體" w:hint="eastAsia"/>
          <w:sz w:val="32"/>
          <w:szCs w:val="32"/>
          <w:u w:val="double"/>
        </w:rPr>
        <w:t>育民工家10</w:t>
      </w:r>
      <w:r w:rsidR="0095793A" w:rsidRPr="00A650EA">
        <w:rPr>
          <w:rFonts w:ascii="標楷體" w:eastAsia="標楷體" w:hAnsi="標楷體" w:hint="eastAsia"/>
          <w:sz w:val="32"/>
          <w:szCs w:val="32"/>
          <w:u w:val="double"/>
        </w:rPr>
        <w:t>6</w:t>
      </w:r>
      <w:r w:rsidRPr="00A650EA">
        <w:rPr>
          <w:rFonts w:ascii="標楷體" w:eastAsia="標楷體" w:hAnsi="標楷體" w:hint="eastAsia"/>
          <w:sz w:val="32"/>
          <w:szCs w:val="32"/>
          <w:u w:val="double"/>
        </w:rPr>
        <w:t>學年度第</w:t>
      </w:r>
      <w:r w:rsidR="005C3F76">
        <w:rPr>
          <w:rFonts w:ascii="標楷體" w:eastAsia="標楷體" w:hAnsi="標楷體" w:hint="eastAsia"/>
          <w:sz w:val="32"/>
          <w:szCs w:val="32"/>
          <w:u w:val="double"/>
        </w:rPr>
        <w:t>二</w:t>
      </w:r>
      <w:proofErr w:type="gramStart"/>
      <w:r w:rsidRPr="00A650EA">
        <w:rPr>
          <w:rFonts w:ascii="標楷體" w:eastAsia="標楷體" w:hAnsi="標楷體" w:hint="eastAsia"/>
          <w:sz w:val="32"/>
          <w:szCs w:val="32"/>
          <w:u w:val="double"/>
        </w:rPr>
        <w:t>學期均質化</w:t>
      </w:r>
      <w:proofErr w:type="gramEnd"/>
      <w:r w:rsidRPr="00A650EA">
        <w:rPr>
          <w:rFonts w:ascii="標楷體" w:eastAsia="標楷體" w:hAnsi="標楷體" w:hint="eastAsia"/>
          <w:sz w:val="32"/>
          <w:szCs w:val="32"/>
          <w:u w:val="double"/>
        </w:rPr>
        <w:t>輔助方案計畫</w:t>
      </w:r>
    </w:p>
    <w:p w:rsidR="009A0F96" w:rsidRDefault="00A650EA" w:rsidP="009A0F96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5C3F76">
        <w:rPr>
          <w:rFonts w:ascii="標楷體" w:eastAsia="標楷體" w:hAnsi="標楷體" w:hint="eastAsia"/>
          <w:sz w:val="32"/>
          <w:szCs w:val="32"/>
        </w:rPr>
        <w:t>五</w:t>
      </w:r>
      <w:r w:rsidRPr="00A650EA">
        <w:rPr>
          <w:rFonts w:ascii="標楷體" w:eastAsia="標楷體" w:hAnsi="標楷體" w:hint="eastAsia"/>
          <w:sz w:val="32"/>
          <w:szCs w:val="32"/>
        </w:rPr>
        <w:t>月份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9A0F96">
        <w:rPr>
          <w:rFonts w:ascii="標楷體" w:eastAsia="標楷體" w:hAnsi="標楷體" w:hint="eastAsia"/>
          <w:sz w:val="32"/>
          <w:szCs w:val="32"/>
        </w:rPr>
        <w:t>管制會議記錄</w:t>
      </w:r>
    </w:p>
    <w:p w:rsidR="009A0F96" w:rsidRDefault="009A0F96" w:rsidP="009A0F96">
      <w:pPr>
        <w:pStyle w:val="a3"/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時間：</w:t>
      </w:r>
      <w:r>
        <w:rPr>
          <w:sz w:val="28"/>
          <w:szCs w:val="28"/>
        </w:rPr>
        <w:t>1</w:t>
      </w:r>
      <w:r w:rsidR="005C3F76">
        <w:rPr>
          <w:rFonts w:hint="eastAsia"/>
          <w:sz w:val="28"/>
          <w:szCs w:val="28"/>
        </w:rPr>
        <w:t>07</w:t>
      </w:r>
      <w:r>
        <w:rPr>
          <w:rFonts w:hint="eastAsia"/>
          <w:sz w:val="28"/>
          <w:szCs w:val="28"/>
        </w:rPr>
        <w:t>年</w:t>
      </w:r>
      <w:r w:rsidR="001634C3">
        <w:rPr>
          <w:rFonts w:hint="eastAsia"/>
          <w:sz w:val="28"/>
          <w:szCs w:val="28"/>
        </w:rPr>
        <w:t>05</w:t>
      </w:r>
      <w:r>
        <w:rPr>
          <w:rFonts w:hint="eastAsia"/>
          <w:sz w:val="28"/>
          <w:szCs w:val="28"/>
        </w:rPr>
        <w:t>月</w:t>
      </w:r>
      <w:r w:rsidR="001634C3"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</w:t>
      </w:r>
      <w:r w:rsidR="001634C3"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)16</w:t>
      </w:r>
      <w:r>
        <w:rPr>
          <w:rFonts w:hint="eastAsia"/>
          <w:sz w:val="28"/>
          <w:szCs w:val="28"/>
        </w:rPr>
        <w:t>時</w:t>
      </w:r>
      <w:r w:rsidR="0095793A"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</w:p>
    <w:p w:rsidR="009A0F96" w:rsidRDefault="009A0F96" w:rsidP="009A0F96">
      <w:pPr>
        <w:pStyle w:val="a3"/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地點：</w:t>
      </w:r>
      <w:r w:rsidR="0095793A">
        <w:rPr>
          <w:rFonts w:hint="eastAsia"/>
          <w:sz w:val="28"/>
          <w:szCs w:val="28"/>
        </w:rPr>
        <w:t>校長室</w:t>
      </w:r>
    </w:p>
    <w:p w:rsidR="009A0F96" w:rsidRDefault="009A0F96" w:rsidP="009A0F96">
      <w:pPr>
        <w:pStyle w:val="a3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主席：吳錦隆校長</w:t>
      </w:r>
    </w:p>
    <w:p w:rsidR="009A0F96" w:rsidRDefault="009A0F96" w:rsidP="009A0F96">
      <w:pPr>
        <w:pStyle w:val="a3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參加人員：如簽到表</w:t>
      </w:r>
    </w:p>
    <w:p w:rsidR="009A0F96" w:rsidRDefault="009A0F96" w:rsidP="009A0F96">
      <w:pPr>
        <w:pStyle w:val="a3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記錄：魏玉萍</w:t>
      </w:r>
    </w:p>
    <w:p w:rsidR="009A0F96" w:rsidRDefault="009A0F96" w:rsidP="009A0F96">
      <w:pPr>
        <w:pStyle w:val="a3"/>
        <w:numPr>
          <w:ilvl w:val="0"/>
          <w:numId w:val="1"/>
        </w:numPr>
        <w:spacing w:line="240" w:lineRule="auto"/>
        <w:ind w:left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會議內容：</w:t>
      </w:r>
    </w:p>
    <w:p w:rsidR="008B27C5" w:rsidRPr="008B27C5" w:rsidRDefault="008B27C5" w:rsidP="008B27C5">
      <w:pPr>
        <w:pStyle w:val="a3"/>
        <w:spacing w:line="240" w:lineRule="auto"/>
        <w:ind w:left="431" w:firstLine="0"/>
        <w:rPr>
          <w:rFonts w:ascii="Times New Roman" w:hAnsi="Times New Roman"/>
          <w:b/>
          <w:sz w:val="28"/>
          <w:szCs w:val="28"/>
        </w:rPr>
      </w:pPr>
      <w:r w:rsidRPr="008B27C5">
        <w:rPr>
          <w:rFonts w:ascii="Times New Roman" w:hAnsi="Times New Roman" w:hint="eastAsia"/>
          <w:b/>
          <w:sz w:val="28"/>
          <w:szCs w:val="28"/>
        </w:rPr>
        <w:t>(</w:t>
      </w:r>
      <w:proofErr w:type="gramStart"/>
      <w:r w:rsidRPr="008B27C5">
        <w:rPr>
          <w:rFonts w:ascii="Times New Roman" w:hAnsi="Times New Roman" w:hint="eastAsia"/>
          <w:b/>
          <w:sz w:val="28"/>
          <w:szCs w:val="28"/>
        </w:rPr>
        <w:t>一</w:t>
      </w:r>
      <w:proofErr w:type="gramEnd"/>
      <w:r w:rsidRPr="008B27C5">
        <w:rPr>
          <w:rFonts w:ascii="Times New Roman" w:hAnsi="Times New Roman" w:hint="eastAsia"/>
          <w:b/>
          <w:sz w:val="28"/>
          <w:szCs w:val="28"/>
        </w:rPr>
        <w:t xml:space="preserve">) </w:t>
      </w:r>
      <w:r w:rsidRPr="008B27C5">
        <w:rPr>
          <w:rFonts w:ascii="Times New Roman" w:hAnsi="Times New Roman" w:hint="eastAsia"/>
          <w:b/>
          <w:sz w:val="28"/>
          <w:szCs w:val="28"/>
        </w:rPr>
        <w:t>執行進度</w:t>
      </w:r>
      <w:r w:rsidRPr="008B27C5">
        <w:rPr>
          <w:rFonts w:ascii="Times New Roman" w:hAnsi="Times New Roman" w:hint="eastAsia"/>
          <w:b/>
          <w:sz w:val="28"/>
          <w:szCs w:val="28"/>
        </w:rPr>
        <w:t>:</w:t>
      </w:r>
    </w:p>
    <w:p w:rsidR="008B27C5" w:rsidRPr="008B27C5" w:rsidRDefault="008B27C5" w:rsidP="008B27C5">
      <w:pPr>
        <w:pStyle w:val="a3"/>
        <w:spacing w:line="240" w:lineRule="auto"/>
        <w:ind w:left="431" w:firstLineChars="50" w:firstLine="140"/>
        <w:rPr>
          <w:rFonts w:ascii="標楷體" w:hAnsi="標楷體"/>
          <w:sz w:val="28"/>
          <w:szCs w:val="28"/>
          <w:u w:val="double"/>
          <w:shd w:val="clear" w:color="auto" w:fill="FFFFFF"/>
        </w:rPr>
      </w:pPr>
      <w:proofErr w:type="gramStart"/>
      <w:r w:rsidRPr="008B27C5">
        <w:rPr>
          <w:rFonts w:ascii="Times New Roman" w:hAnsi="Times New Roman" w:hint="eastAsia"/>
          <w:sz w:val="28"/>
          <w:szCs w:val="28"/>
        </w:rPr>
        <w:t>＊</w:t>
      </w:r>
      <w:proofErr w:type="gramEnd"/>
      <w:r w:rsidRPr="008B27C5">
        <w:rPr>
          <w:rFonts w:ascii="Times New Roman" w:hAnsi="Times New Roman" w:hint="eastAsia"/>
          <w:sz w:val="28"/>
          <w:szCs w:val="28"/>
          <w:u w:val="double"/>
        </w:rPr>
        <w:t xml:space="preserve">106-5-1 </w:t>
      </w:r>
      <w:r w:rsidRPr="008B27C5">
        <w:rPr>
          <w:rFonts w:ascii="標楷體" w:hAnsi="標楷體" w:hint="eastAsia"/>
          <w:sz w:val="28"/>
          <w:szCs w:val="28"/>
          <w:u w:val="double"/>
          <w:shd w:val="clear" w:color="auto" w:fill="FFFFFF"/>
        </w:rPr>
        <w:t>「指愛時尚」藝術美甲技能研習計畫:</w:t>
      </w:r>
    </w:p>
    <w:p w:rsidR="008B27C5" w:rsidRPr="008B27C5" w:rsidRDefault="008B27C5" w:rsidP="009A0376">
      <w:pPr>
        <w:pStyle w:val="a3"/>
        <w:adjustRightInd w:val="0"/>
        <w:snapToGrid w:val="0"/>
        <w:spacing w:line="520" w:lineRule="exact"/>
        <w:ind w:leftChars="50" w:left="120" w:firstLineChars="250" w:firstLine="700"/>
        <w:rPr>
          <w:rFonts w:ascii="標楷體" w:hAnsi="標楷體"/>
          <w:sz w:val="28"/>
          <w:szCs w:val="28"/>
          <w:shd w:val="clear" w:color="auto" w:fill="FFFFFF"/>
        </w:rPr>
      </w:pPr>
      <w:r w:rsidRPr="008B27C5">
        <w:rPr>
          <w:rFonts w:ascii="標楷體" w:hAnsi="標楷體" w:hint="eastAsia"/>
          <w:sz w:val="28"/>
          <w:szCs w:val="28"/>
          <w:shd w:val="clear" w:color="auto" w:fill="FFFFFF"/>
        </w:rPr>
        <w:t xml:space="preserve">時間: </w:t>
      </w:r>
      <w:r w:rsidRPr="008B27C5">
        <w:rPr>
          <w:rFonts w:ascii="標楷體" w:hAnsi="標楷體" w:hint="eastAsia"/>
          <w:bCs/>
          <w:sz w:val="28"/>
          <w:szCs w:val="28"/>
          <w:shd w:val="clear" w:color="auto" w:fill="FFFFFF"/>
        </w:rPr>
        <w:t>107.06.02 (六)、06.09 (六)</w:t>
      </w:r>
      <w:r w:rsidRPr="008B27C5">
        <w:rPr>
          <w:rFonts w:ascii="標楷體" w:hAnsi="標楷體" w:hint="eastAsia"/>
          <w:sz w:val="28"/>
          <w:szCs w:val="28"/>
          <w:shd w:val="clear" w:color="auto" w:fill="FFFFFF"/>
        </w:rPr>
        <w:t xml:space="preserve">，共計 12小時研習課程。 </w:t>
      </w:r>
    </w:p>
    <w:p w:rsidR="008B27C5" w:rsidRDefault="008B27C5" w:rsidP="009A0376">
      <w:pPr>
        <w:pStyle w:val="a3"/>
        <w:adjustRightInd w:val="0"/>
        <w:snapToGrid w:val="0"/>
        <w:spacing w:line="520" w:lineRule="exact"/>
        <w:ind w:leftChars="367" w:left="1273" w:hangingChars="140" w:hanging="392"/>
        <w:rPr>
          <w:rFonts w:ascii="標楷體" w:hAnsi="標楷體"/>
          <w:sz w:val="28"/>
          <w:szCs w:val="28"/>
          <w:shd w:val="clear" w:color="auto" w:fill="FFFFFF"/>
        </w:rPr>
      </w:pPr>
      <w:r w:rsidRPr="008B27C5">
        <w:rPr>
          <w:rFonts w:ascii="標楷體" w:hAnsi="標楷體" w:hint="eastAsia"/>
          <w:sz w:val="28"/>
          <w:szCs w:val="28"/>
          <w:shd w:val="clear" w:color="auto" w:fill="FFFFFF"/>
        </w:rPr>
        <w:t>講師: 聘請育達講師及結合校內師資。</w:t>
      </w:r>
    </w:p>
    <w:p w:rsidR="008B27C5" w:rsidRDefault="008B27C5" w:rsidP="009A0376">
      <w:pPr>
        <w:pStyle w:val="a3"/>
        <w:adjustRightInd w:val="0"/>
        <w:snapToGrid w:val="0"/>
        <w:spacing w:line="520" w:lineRule="exact"/>
        <w:ind w:leftChars="367" w:left="1273" w:hangingChars="140" w:hanging="392"/>
        <w:rPr>
          <w:rFonts w:ascii="標楷體" w:hAnsi="標楷體"/>
          <w:sz w:val="28"/>
          <w:szCs w:val="28"/>
          <w:shd w:val="clear" w:color="auto" w:fill="FFFFFF"/>
        </w:rPr>
      </w:pPr>
      <w:r>
        <w:rPr>
          <w:rFonts w:ascii="標楷體" w:hAnsi="標楷體" w:hint="eastAsia"/>
          <w:sz w:val="28"/>
          <w:szCs w:val="28"/>
          <w:shd w:val="clear" w:color="auto" w:fill="FFFFFF"/>
        </w:rPr>
        <w:t xml:space="preserve">參加學員: </w:t>
      </w:r>
      <w:r w:rsidRPr="008B27C5">
        <w:rPr>
          <w:rFonts w:ascii="標楷體" w:hAnsi="標楷體" w:hint="eastAsia"/>
          <w:sz w:val="28"/>
          <w:szCs w:val="28"/>
          <w:shd w:val="clear" w:color="auto" w:fill="FFFFFF"/>
        </w:rPr>
        <w:t>本校及鄰近社區國高中生</w:t>
      </w:r>
      <w:r>
        <w:rPr>
          <w:rFonts w:ascii="標楷體" w:hAnsi="標楷體" w:hint="eastAsia"/>
          <w:sz w:val="28"/>
          <w:szCs w:val="28"/>
          <w:shd w:val="clear" w:color="auto" w:fill="FFFFFF"/>
        </w:rPr>
        <w:t>。</w:t>
      </w:r>
    </w:p>
    <w:p w:rsidR="008B27C5" w:rsidRDefault="008B27C5" w:rsidP="00D175BC">
      <w:pPr>
        <w:pStyle w:val="a3"/>
        <w:adjustRightInd w:val="0"/>
        <w:snapToGrid w:val="0"/>
        <w:spacing w:line="440" w:lineRule="exact"/>
        <w:ind w:leftChars="367" w:left="1273" w:hangingChars="140" w:hanging="392"/>
        <w:rPr>
          <w:rFonts w:ascii="標楷體" w:hAnsi="標楷體"/>
          <w:sz w:val="28"/>
          <w:szCs w:val="28"/>
          <w:shd w:val="clear" w:color="auto" w:fill="FFFFFF"/>
        </w:rPr>
      </w:pPr>
      <w:r>
        <w:rPr>
          <w:rFonts w:ascii="標楷體" w:hAnsi="標楷體" w:hint="eastAsia"/>
          <w:sz w:val="28"/>
          <w:szCs w:val="28"/>
          <w:shd w:val="clear" w:color="auto" w:fill="FFFFFF"/>
        </w:rPr>
        <w:t>地點:</w:t>
      </w:r>
      <w:r w:rsidRPr="008B27C5">
        <w:rPr>
          <w:rFonts w:ascii="標楷體" w:hAnsi="標楷體" w:hint="eastAsia"/>
          <w:sz w:val="28"/>
          <w:szCs w:val="28"/>
          <w:shd w:val="clear" w:color="auto" w:fill="FFFFFF"/>
        </w:rPr>
        <w:t>本校</w:t>
      </w:r>
      <w:proofErr w:type="gramStart"/>
      <w:r w:rsidRPr="008B27C5">
        <w:rPr>
          <w:rFonts w:ascii="標楷體" w:hAnsi="標楷體" w:hint="eastAsia"/>
          <w:sz w:val="28"/>
          <w:szCs w:val="28"/>
          <w:shd w:val="clear" w:color="auto" w:fill="FFFFFF"/>
        </w:rPr>
        <w:t>修齊館時尚</w:t>
      </w:r>
      <w:proofErr w:type="gramEnd"/>
      <w:r w:rsidRPr="008B27C5">
        <w:rPr>
          <w:rFonts w:ascii="標楷體" w:hAnsi="標楷體" w:hint="eastAsia"/>
          <w:sz w:val="28"/>
          <w:szCs w:val="28"/>
          <w:shd w:val="clear" w:color="auto" w:fill="FFFFFF"/>
        </w:rPr>
        <w:t>科專業教室。</w:t>
      </w:r>
    </w:p>
    <w:p w:rsidR="00504480" w:rsidRDefault="00504480" w:rsidP="00D175BC">
      <w:pPr>
        <w:pStyle w:val="a3"/>
        <w:adjustRightInd w:val="0"/>
        <w:snapToGrid w:val="0"/>
        <w:spacing w:line="440" w:lineRule="exact"/>
        <w:ind w:leftChars="367" w:left="1273" w:hangingChars="140" w:hanging="392"/>
        <w:rPr>
          <w:rFonts w:ascii="標楷體" w:hAnsi="標楷體"/>
          <w:sz w:val="28"/>
          <w:szCs w:val="28"/>
          <w:shd w:val="clear" w:color="auto" w:fill="FFFFFF"/>
        </w:rPr>
      </w:pPr>
    </w:p>
    <w:p w:rsidR="008B27C5" w:rsidRDefault="008B27C5" w:rsidP="008B27C5">
      <w:pPr>
        <w:pStyle w:val="a3"/>
        <w:adjustRightInd w:val="0"/>
        <w:snapToGrid w:val="0"/>
        <w:spacing w:line="360" w:lineRule="auto"/>
        <w:ind w:leftChars="217" w:left="1333" w:hangingChars="290" w:hanging="812"/>
        <w:rPr>
          <w:rFonts w:ascii="標楷體" w:hAnsi="標楷體"/>
          <w:sz w:val="28"/>
          <w:szCs w:val="28"/>
          <w:u w:val="double"/>
          <w:shd w:val="clear" w:color="auto" w:fill="FFFFFF"/>
        </w:rPr>
      </w:pPr>
      <w:proofErr w:type="gramStart"/>
      <w:r w:rsidRPr="008B27C5">
        <w:rPr>
          <w:rFonts w:ascii="Times New Roman" w:hAnsi="Times New Roman" w:hint="eastAsia"/>
          <w:sz w:val="28"/>
          <w:szCs w:val="28"/>
        </w:rPr>
        <w:t>＊</w:t>
      </w:r>
      <w:proofErr w:type="gramEnd"/>
      <w:r w:rsidRPr="008B27C5">
        <w:rPr>
          <w:rFonts w:ascii="Times New Roman" w:hAnsi="Times New Roman" w:hint="eastAsia"/>
          <w:sz w:val="28"/>
          <w:szCs w:val="28"/>
          <w:u w:val="double"/>
        </w:rPr>
        <w:t>106-5-2</w:t>
      </w:r>
      <w:r w:rsidRPr="008B27C5">
        <w:rPr>
          <w:rFonts w:ascii="標楷體" w:hAnsi="標楷體" w:hint="eastAsia"/>
          <w:sz w:val="28"/>
          <w:szCs w:val="28"/>
          <w:u w:val="double"/>
          <w:shd w:val="clear" w:color="auto" w:fill="FFFFFF"/>
        </w:rPr>
        <w:t>創意餐飲實習餐廳研習計畫:</w:t>
      </w:r>
    </w:p>
    <w:p w:rsidR="008B27C5" w:rsidRDefault="008B27C5" w:rsidP="008B27C5">
      <w:pPr>
        <w:pStyle w:val="a3"/>
        <w:adjustRightInd w:val="0"/>
        <w:snapToGrid w:val="0"/>
        <w:spacing w:line="360" w:lineRule="auto"/>
        <w:ind w:leftChars="217" w:left="1333" w:hangingChars="290" w:hanging="812"/>
        <w:rPr>
          <w:rFonts w:ascii="標楷體" w:hAnsi="標楷體"/>
          <w:sz w:val="28"/>
          <w:szCs w:val="28"/>
          <w:shd w:val="clear" w:color="auto" w:fill="FFFFFF"/>
        </w:rPr>
      </w:pPr>
      <w:r>
        <w:rPr>
          <w:rFonts w:ascii="標楷體" w:hAnsi="標楷體" w:hint="eastAsia"/>
          <w:sz w:val="28"/>
          <w:szCs w:val="28"/>
          <w:shd w:val="clear" w:color="auto" w:fill="FFFFFF"/>
        </w:rPr>
        <w:t xml:space="preserve">   時間:107.05.11(五)、05.25(五) 共計9小時研習課程。</w:t>
      </w:r>
    </w:p>
    <w:p w:rsidR="008B27C5" w:rsidRDefault="008B27C5" w:rsidP="008B27C5">
      <w:pPr>
        <w:pStyle w:val="a3"/>
        <w:adjustRightInd w:val="0"/>
        <w:snapToGrid w:val="0"/>
        <w:spacing w:line="360" w:lineRule="auto"/>
        <w:ind w:leftChars="217" w:left="1333" w:hangingChars="290" w:hanging="812"/>
        <w:rPr>
          <w:rFonts w:ascii="標楷體" w:hAnsi="標楷體"/>
          <w:sz w:val="28"/>
          <w:szCs w:val="28"/>
          <w:shd w:val="clear" w:color="auto" w:fill="FFFFFF"/>
        </w:rPr>
      </w:pPr>
      <w:r>
        <w:rPr>
          <w:rFonts w:ascii="標楷體" w:hAnsi="標楷體" w:hint="eastAsia"/>
          <w:sz w:val="28"/>
          <w:szCs w:val="28"/>
          <w:shd w:val="clear" w:color="auto" w:fill="FFFFFF"/>
        </w:rPr>
        <w:t xml:space="preserve">   講師: </w:t>
      </w:r>
      <w:r w:rsidR="008C1688">
        <w:rPr>
          <w:rFonts w:ascii="標楷體" w:hAnsi="標楷體" w:hint="eastAsia"/>
          <w:sz w:val="28"/>
          <w:szCs w:val="28"/>
          <w:shd w:val="clear" w:color="auto" w:fill="FFFFFF"/>
        </w:rPr>
        <w:t>育達科大王申長講師及校內游博俊老師授課。</w:t>
      </w:r>
    </w:p>
    <w:p w:rsidR="00504480" w:rsidRDefault="008C1688" w:rsidP="00504480">
      <w:pPr>
        <w:pStyle w:val="a3"/>
        <w:adjustRightInd w:val="0"/>
        <w:snapToGrid w:val="0"/>
        <w:spacing w:line="360" w:lineRule="auto"/>
        <w:ind w:leftChars="217" w:left="1333" w:hangingChars="290" w:hanging="812"/>
        <w:rPr>
          <w:rFonts w:ascii="標楷體" w:hAnsi="標楷體"/>
          <w:sz w:val="28"/>
          <w:szCs w:val="28"/>
          <w:shd w:val="clear" w:color="auto" w:fill="FFFFFF"/>
        </w:rPr>
      </w:pPr>
      <w:r>
        <w:rPr>
          <w:rFonts w:ascii="標楷體" w:hAnsi="標楷體" w:hint="eastAsia"/>
          <w:sz w:val="28"/>
          <w:szCs w:val="28"/>
          <w:shd w:val="clear" w:color="auto" w:fill="FFFFFF"/>
        </w:rPr>
        <w:t xml:space="preserve">   參加學員:</w:t>
      </w:r>
      <w:r w:rsidR="00504480" w:rsidRPr="00504480">
        <w:rPr>
          <w:rFonts w:ascii="標楷體" w:hAnsi="標楷體" w:hint="eastAsia"/>
          <w:sz w:val="28"/>
          <w:szCs w:val="28"/>
          <w:shd w:val="clear" w:color="auto" w:fill="FFFFFF"/>
        </w:rPr>
        <w:t>本校餐飲科師生及鄰近國中生。</w:t>
      </w:r>
    </w:p>
    <w:p w:rsidR="00504480" w:rsidRDefault="00504480" w:rsidP="00D175BC">
      <w:pPr>
        <w:pStyle w:val="a3"/>
        <w:adjustRightInd w:val="0"/>
        <w:snapToGrid w:val="0"/>
        <w:spacing w:line="440" w:lineRule="exact"/>
        <w:ind w:leftChars="217" w:left="1333" w:hangingChars="290" w:hanging="812"/>
        <w:rPr>
          <w:rFonts w:ascii="標楷體" w:hAnsi="標楷體"/>
          <w:sz w:val="28"/>
          <w:szCs w:val="28"/>
          <w:shd w:val="clear" w:color="auto" w:fill="FFFFFF"/>
        </w:rPr>
      </w:pPr>
      <w:r>
        <w:rPr>
          <w:rFonts w:ascii="標楷體" w:hAnsi="標楷體" w:hint="eastAsia"/>
          <w:sz w:val="28"/>
          <w:szCs w:val="28"/>
          <w:shd w:val="clear" w:color="auto" w:fill="FFFFFF"/>
        </w:rPr>
        <w:t xml:space="preserve">   地點:</w:t>
      </w:r>
      <w:r w:rsidRPr="00504480">
        <w:rPr>
          <w:rFonts w:ascii="標楷體" w:hAnsi="標楷體" w:hint="eastAsia"/>
          <w:sz w:val="28"/>
          <w:szCs w:val="28"/>
          <w:shd w:val="clear" w:color="auto" w:fill="FFFFFF"/>
        </w:rPr>
        <w:t xml:space="preserve">本校西餐實習教室。 </w:t>
      </w:r>
    </w:p>
    <w:p w:rsidR="00D175BC" w:rsidRPr="00504480" w:rsidRDefault="00D175BC" w:rsidP="00D175BC">
      <w:pPr>
        <w:pStyle w:val="a3"/>
        <w:adjustRightInd w:val="0"/>
        <w:snapToGrid w:val="0"/>
        <w:spacing w:line="440" w:lineRule="exact"/>
        <w:ind w:leftChars="217" w:left="1333" w:hangingChars="290" w:hanging="812"/>
        <w:rPr>
          <w:rFonts w:ascii="標楷體" w:hAnsi="標楷體"/>
          <w:sz w:val="28"/>
          <w:szCs w:val="28"/>
          <w:shd w:val="clear" w:color="auto" w:fill="FFFFFF"/>
        </w:rPr>
      </w:pPr>
    </w:p>
    <w:p w:rsidR="00504480" w:rsidRPr="009A0376" w:rsidRDefault="009A0376" w:rsidP="008B27C5">
      <w:pPr>
        <w:pStyle w:val="a3"/>
        <w:adjustRightInd w:val="0"/>
        <w:snapToGrid w:val="0"/>
        <w:spacing w:line="360" w:lineRule="auto"/>
        <w:ind w:leftChars="217" w:left="1333" w:hangingChars="290" w:hanging="812"/>
        <w:rPr>
          <w:rFonts w:ascii="標楷體" w:hAnsi="標楷體"/>
          <w:sz w:val="28"/>
          <w:szCs w:val="28"/>
          <w:u w:val="double"/>
          <w:shd w:val="clear" w:color="auto" w:fill="FFFFFF"/>
        </w:rPr>
      </w:pPr>
      <w:proofErr w:type="gramStart"/>
      <w:r>
        <w:rPr>
          <w:rFonts w:ascii="標楷體" w:hAnsi="標楷體" w:hint="eastAsia"/>
          <w:sz w:val="28"/>
          <w:szCs w:val="28"/>
          <w:shd w:val="clear" w:color="auto" w:fill="FFFFFF"/>
        </w:rPr>
        <w:t>＊</w:t>
      </w:r>
      <w:proofErr w:type="gramEnd"/>
      <w:r w:rsidRPr="009A0376">
        <w:rPr>
          <w:rFonts w:ascii="標楷體" w:hAnsi="標楷體" w:hint="eastAsia"/>
          <w:sz w:val="28"/>
          <w:szCs w:val="28"/>
          <w:u w:val="double"/>
          <w:shd w:val="clear" w:color="auto" w:fill="FFFFFF"/>
        </w:rPr>
        <w:t>106-5-3職</w:t>
      </w:r>
      <w:proofErr w:type="gramStart"/>
      <w:r w:rsidRPr="009A0376">
        <w:rPr>
          <w:rFonts w:ascii="標楷體" w:hAnsi="標楷體" w:hint="eastAsia"/>
          <w:sz w:val="28"/>
          <w:szCs w:val="28"/>
          <w:u w:val="double"/>
          <w:shd w:val="clear" w:color="auto" w:fill="FFFFFF"/>
        </w:rPr>
        <w:t>涯</w:t>
      </w:r>
      <w:proofErr w:type="gramEnd"/>
      <w:r w:rsidRPr="009A0376">
        <w:rPr>
          <w:rFonts w:ascii="標楷體" w:hAnsi="標楷體" w:hint="eastAsia"/>
          <w:sz w:val="28"/>
          <w:szCs w:val="28"/>
          <w:u w:val="double"/>
          <w:shd w:val="clear" w:color="auto" w:fill="FFFFFF"/>
        </w:rPr>
        <w:t>體驗課程探索計畫</w:t>
      </w:r>
    </w:p>
    <w:tbl>
      <w:tblPr>
        <w:tblStyle w:val="a7"/>
        <w:tblW w:w="0" w:type="auto"/>
        <w:tblInd w:w="817" w:type="dxa"/>
        <w:tblLook w:val="04A0"/>
      </w:tblPr>
      <w:tblGrid>
        <w:gridCol w:w="2977"/>
        <w:gridCol w:w="4111"/>
        <w:gridCol w:w="1701"/>
      </w:tblGrid>
      <w:tr w:rsidR="00D175BC" w:rsidTr="00CB7375">
        <w:tc>
          <w:tcPr>
            <w:tcW w:w="2977" w:type="dxa"/>
            <w:vAlign w:val="center"/>
          </w:tcPr>
          <w:p w:rsidR="00D175BC" w:rsidRDefault="00D175BC" w:rsidP="00CB7375">
            <w:pPr>
              <w:pStyle w:val="a3"/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計畫內容</w:t>
            </w:r>
          </w:p>
        </w:tc>
        <w:tc>
          <w:tcPr>
            <w:tcW w:w="4111" w:type="dxa"/>
            <w:vAlign w:val="center"/>
          </w:tcPr>
          <w:p w:rsidR="00D175BC" w:rsidRDefault="00D175BC" w:rsidP="00CB7375">
            <w:pPr>
              <w:pStyle w:val="a3"/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已</w:t>
            </w:r>
            <w:r w:rsidR="004E4445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上簽</w:t>
            </w:r>
            <w:r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執行</w:t>
            </w:r>
          </w:p>
        </w:tc>
        <w:tc>
          <w:tcPr>
            <w:tcW w:w="1701" w:type="dxa"/>
            <w:vAlign w:val="center"/>
          </w:tcPr>
          <w:p w:rsidR="00D175BC" w:rsidRDefault="00D175BC" w:rsidP="00CB7375">
            <w:pPr>
              <w:pStyle w:val="a3"/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待執行</w:t>
            </w:r>
          </w:p>
        </w:tc>
      </w:tr>
      <w:tr w:rsidR="00D175BC" w:rsidTr="00CB7375">
        <w:tc>
          <w:tcPr>
            <w:tcW w:w="2977" w:type="dxa"/>
          </w:tcPr>
          <w:p w:rsidR="00D175BC" w:rsidRDefault="00D175BC" w:rsidP="00D175BC">
            <w:pPr>
              <w:pStyle w:val="a3"/>
              <w:adjustRightInd w:val="0"/>
              <w:snapToGrid w:val="0"/>
              <w:spacing w:line="240" w:lineRule="auto"/>
              <w:ind w:left="280" w:hangingChars="100" w:hanging="280"/>
              <w:rPr>
                <w:rFonts w:ascii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※職業試探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到校參訪</w:t>
            </w:r>
            <w:proofErr w:type="gramEnd"/>
          </w:p>
        </w:tc>
        <w:tc>
          <w:tcPr>
            <w:tcW w:w="4111" w:type="dxa"/>
          </w:tcPr>
          <w:p w:rsidR="00D175BC" w:rsidRPr="00D175BC" w:rsidRDefault="00D175BC" w:rsidP="00D175BC">
            <w:pPr>
              <w:pStyle w:val="a3"/>
              <w:adjustRightInd w:val="0"/>
              <w:snapToGrid w:val="0"/>
              <w:spacing w:line="240" w:lineRule="auto"/>
              <w:ind w:left="953" w:hanging="953"/>
              <w:rPr>
                <w:rFonts w:ascii="標楷體" w:hAnsi="標楷體"/>
                <w:sz w:val="24"/>
                <w:shd w:val="clear" w:color="auto" w:fill="FFFFFF"/>
              </w:rPr>
            </w:pPr>
            <w:proofErr w:type="gramStart"/>
            <w:r>
              <w:rPr>
                <w:rFonts w:ascii="標楷體" w:hAnsi="標楷體" w:hint="eastAsia"/>
                <w:bCs/>
                <w:sz w:val="24"/>
                <w:shd w:val="clear" w:color="auto" w:fill="FFFFFF"/>
              </w:rPr>
              <w:t>＊</w:t>
            </w:r>
            <w:proofErr w:type="gramEnd"/>
            <w:r w:rsidRPr="00D175BC">
              <w:rPr>
                <w:rFonts w:ascii="標楷體" w:hAnsi="標楷體" w:hint="eastAsia"/>
                <w:bCs/>
                <w:sz w:val="24"/>
                <w:shd w:val="clear" w:color="auto" w:fill="FFFFFF"/>
              </w:rPr>
              <w:t xml:space="preserve">01/23 大湖國中，共計50人。 </w:t>
            </w:r>
          </w:p>
          <w:p w:rsidR="00D175BC" w:rsidRPr="00D175BC" w:rsidRDefault="00D175BC" w:rsidP="00D175BC">
            <w:pPr>
              <w:pStyle w:val="a3"/>
              <w:adjustRightInd w:val="0"/>
              <w:snapToGrid w:val="0"/>
              <w:spacing w:line="240" w:lineRule="auto"/>
              <w:ind w:left="953" w:hanging="953"/>
              <w:rPr>
                <w:rFonts w:ascii="標楷體" w:hAnsi="標楷體"/>
                <w:sz w:val="24"/>
                <w:shd w:val="clear" w:color="auto" w:fill="FFFFFF"/>
              </w:rPr>
            </w:pPr>
            <w:proofErr w:type="gramStart"/>
            <w:r w:rsidRPr="00D175BC">
              <w:rPr>
                <w:rFonts w:ascii="標楷體" w:hAnsi="標楷體" w:hint="eastAsia"/>
                <w:bCs/>
                <w:sz w:val="24"/>
                <w:shd w:val="clear" w:color="auto" w:fill="FFFFFF"/>
              </w:rPr>
              <w:t>＊</w:t>
            </w:r>
            <w:proofErr w:type="gramEnd"/>
            <w:r w:rsidRPr="00D175BC">
              <w:rPr>
                <w:rFonts w:ascii="標楷體" w:hAnsi="標楷體" w:hint="eastAsia"/>
                <w:bCs/>
                <w:sz w:val="24"/>
                <w:shd w:val="clear" w:color="auto" w:fill="FFFFFF"/>
              </w:rPr>
              <w:t xml:space="preserve">04/25 公館國中，共計112人。 </w:t>
            </w:r>
          </w:p>
          <w:p w:rsidR="00D175BC" w:rsidRPr="00D175BC" w:rsidRDefault="00D175BC" w:rsidP="00CB7375">
            <w:pPr>
              <w:pStyle w:val="a3"/>
              <w:adjustRightInd w:val="0"/>
              <w:snapToGrid w:val="0"/>
              <w:spacing w:line="240" w:lineRule="auto"/>
              <w:ind w:left="953" w:hanging="953"/>
              <w:rPr>
                <w:rFonts w:ascii="標楷體" w:hAnsi="標楷體"/>
                <w:sz w:val="28"/>
                <w:szCs w:val="28"/>
                <w:shd w:val="clear" w:color="auto" w:fill="FFFFFF"/>
              </w:rPr>
            </w:pPr>
            <w:proofErr w:type="gramStart"/>
            <w:r w:rsidRPr="00D175BC">
              <w:rPr>
                <w:rFonts w:ascii="標楷體" w:hAnsi="標楷體" w:hint="eastAsia"/>
                <w:bCs/>
                <w:sz w:val="24"/>
                <w:shd w:val="clear" w:color="auto" w:fill="FFFFFF"/>
              </w:rPr>
              <w:t>＊</w:t>
            </w:r>
            <w:proofErr w:type="gramEnd"/>
            <w:r w:rsidRPr="00D175BC">
              <w:rPr>
                <w:rFonts w:ascii="標楷體" w:hAnsi="標楷體" w:hint="eastAsia"/>
                <w:bCs/>
                <w:sz w:val="24"/>
                <w:shd w:val="clear" w:color="auto" w:fill="FFFFFF"/>
              </w:rPr>
              <w:t>04/26 新港國中，共計</w:t>
            </w:r>
            <w:r>
              <w:rPr>
                <w:rFonts w:ascii="標楷體" w:hAnsi="標楷體" w:hint="eastAsia"/>
                <w:bCs/>
                <w:sz w:val="24"/>
                <w:shd w:val="clear" w:color="auto" w:fill="FFFFFF"/>
              </w:rPr>
              <w:t>8</w:t>
            </w:r>
            <w:r w:rsidRPr="00D175BC">
              <w:rPr>
                <w:rFonts w:ascii="標楷體" w:hAnsi="標楷體" w:hint="eastAsia"/>
                <w:bCs/>
                <w:sz w:val="24"/>
                <w:shd w:val="clear" w:color="auto" w:fill="FFFFFF"/>
              </w:rPr>
              <w:t>0人</w:t>
            </w:r>
            <w:r w:rsidRPr="00D175BC">
              <w:rPr>
                <w:rFonts w:ascii="標楷體" w:hAnsi="標楷體" w:hint="eastAsia"/>
                <w:bCs/>
                <w:sz w:val="28"/>
                <w:szCs w:val="28"/>
                <w:shd w:val="clear" w:color="auto" w:fill="FFFFFF"/>
              </w:rPr>
              <w:t xml:space="preserve">。 </w:t>
            </w:r>
          </w:p>
        </w:tc>
        <w:tc>
          <w:tcPr>
            <w:tcW w:w="1701" w:type="dxa"/>
          </w:tcPr>
          <w:p w:rsidR="00D175BC" w:rsidRDefault="00D175BC" w:rsidP="008B27C5">
            <w:pPr>
              <w:pStyle w:val="a3"/>
              <w:adjustRightInd w:val="0"/>
              <w:snapToGrid w:val="0"/>
              <w:spacing w:line="360" w:lineRule="auto"/>
              <w:ind w:left="0" w:firstLine="0"/>
              <w:rPr>
                <w:rFonts w:ascii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D175BC" w:rsidTr="00CB7375">
        <w:tc>
          <w:tcPr>
            <w:tcW w:w="2977" w:type="dxa"/>
          </w:tcPr>
          <w:p w:rsidR="00D175BC" w:rsidRDefault="00CB7375" w:rsidP="00CB7375">
            <w:pPr>
              <w:pStyle w:val="a3"/>
              <w:adjustRightInd w:val="0"/>
              <w:snapToGrid w:val="0"/>
              <w:spacing w:line="240" w:lineRule="auto"/>
              <w:ind w:left="280" w:hangingChars="100" w:hanging="280"/>
              <w:rPr>
                <w:rFonts w:ascii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※</w:t>
            </w:r>
            <w:r w:rsidR="00D175BC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職業試探</w:t>
            </w:r>
            <w:proofErr w:type="gramStart"/>
            <w:r w:rsidR="00D175BC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校外參</w:t>
            </w:r>
            <w:proofErr w:type="gramEnd"/>
            <w:r w:rsidR="00D175BC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訪教學</w:t>
            </w:r>
          </w:p>
        </w:tc>
        <w:tc>
          <w:tcPr>
            <w:tcW w:w="4111" w:type="dxa"/>
          </w:tcPr>
          <w:p w:rsidR="00D175BC" w:rsidRPr="00D175BC" w:rsidRDefault="00D175BC" w:rsidP="00D175BC">
            <w:pPr>
              <w:pStyle w:val="a3"/>
              <w:adjustRightInd w:val="0"/>
              <w:snapToGrid w:val="0"/>
              <w:spacing w:line="240" w:lineRule="auto"/>
              <w:ind w:left="953" w:hanging="953"/>
              <w:rPr>
                <w:rFonts w:ascii="標楷體" w:hAnsi="標楷體"/>
                <w:sz w:val="24"/>
                <w:shd w:val="clear" w:color="auto" w:fill="FFFFFF"/>
              </w:rPr>
            </w:pPr>
            <w:proofErr w:type="gramStart"/>
            <w:r w:rsidRPr="00D175BC">
              <w:rPr>
                <w:rFonts w:ascii="標楷體" w:hAnsi="標楷體" w:hint="eastAsia"/>
                <w:bCs/>
                <w:sz w:val="24"/>
                <w:shd w:val="clear" w:color="auto" w:fill="FFFFFF"/>
              </w:rPr>
              <w:t>＊</w:t>
            </w:r>
            <w:proofErr w:type="gramEnd"/>
            <w:r w:rsidRPr="00D175BC">
              <w:rPr>
                <w:rFonts w:ascii="標楷體" w:hAnsi="標楷體" w:hint="eastAsia"/>
                <w:bCs/>
                <w:sz w:val="24"/>
                <w:shd w:val="clear" w:color="auto" w:fill="FFFFFF"/>
              </w:rPr>
              <w:t>01/26 維真國中參訪西湖渡假村及雅聞香草工</w:t>
            </w:r>
            <w:r>
              <w:rPr>
                <w:rFonts w:ascii="標楷體" w:hAnsi="標楷體" w:hint="eastAsia"/>
                <w:bCs/>
                <w:sz w:val="24"/>
                <w:shd w:val="clear" w:color="auto" w:fill="FFFFFF"/>
              </w:rPr>
              <w:t>坊</w:t>
            </w:r>
            <w:r w:rsidRPr="00D175BC">
              <w:rPr>
                <w:rFonts w:ascii="標楷體" w:hAnsi="標楷體" w:hint="eastAsia"/>
                <w:bCs/>
                <w:sz w:val="24"/>
                <w:shd w:val="clear" w:color="auto" w:fill="FFFFFF"/>
              </w:rPr>
              <w:t xml:space="preserve">，共計55人。 </w:t>
            </w:r>
          </w:p>
          <w:p w:rsidR="00D175BC" w:rsidRPr="00D175BC" w:rsidRDefault="00D175BC" w:rsidP="00CB7375">
            <w:pPr>
              <w:pStyle w:val="a3"/>
              <w:adjustRightInd w:val="0"/>
              <w:snapToGrid w:val="0"/>
              <w:spacing w:line="240" w:lineRule="auto"/>
              <w:ind w:left="953" w:hanging="953"/>
              <w:rPr>
                <w:rFonts w:ascii="標楷體" w:hAnsi="標楷體"/>
                <w:sz w:val="28"/>
                <w:szCs w:val="28"/>
                <w:shd w:val="clear" w:color="auto" w:fill="FFFFFF"/>
              </w:rPr>
            </w:pPr>
            <w:proofErr w:type="gramStart"/>
            <w:r w:rsidRPr="00D175BC">
              <w:rPr>
                <w:rFonts w:ascii="標楷體" w:hAnsi="標楷體" w:hint="eastAsia"/>
                <w:bCs/>
                <w:sz w:val="24"/>
                <w:shd w:val="clear" w:color="auto" w:fill="FFFFFF"/>
              </w:rPr>
              <w:t>＊</w:t>
            </w:r>
            <w:proofErr w:type="gramEnd"/>
            <w:r w:rsidRPr="00D175BC">
              <w:rPr>
                <w:rFonts w:ascii="標楷體" w:hAnsi="標楷體" w:hint="eastAsia"/>
                <w:bCs/>
                <w:sz w:val="24"/>
                <w:shd w:val="clear" w:color="auto" w:fill="FFFFFF"/>
              </w:rPr>
              <w:t>05/29 啟新國中參訪李奇髮廊，預計35人。</w:t>
            </w:r>
            <w:r w:rsidRPr="00D175BC">
              <w:rPr>
                <w:rFonts w:ascii="標楷體" w:hAnsi="標楷體" w:hint="eastAsia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D175BC" w:rsidRDefault="00D175BC" w:rsidP="008B27C5">
            <w:pPr>
              <w:pStyle w:val="a3"/>
              <w:adjustRightInd w:val="0"/>
              <w:snapToGrid w:val="0"/>
              <w:spacing w:line="360" w:lineRule="auto"/>
              <w:ind w:left="0" w:firstLine="0"/>
              <w:rPr>
                <w:rFonts w:ascii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D175BC" w:rsidTr="00CB7375">
        <w:tc>
          <w:tcPr>
            <w:tcW w:w="2977" w:type="dxa"/>
          </w:tcPr>
          <w:p w:rsidR="00D175BC" w:rsidRDefault="00CB7375" w:rsidP="00D175BC">
            <w:pPr>
              <w:pStyle w:val="a3"/>
              <w:adjustRightInd w:val="0"/>
              <w:snapToGrid w:val="0"/>
              <w:spacing w:line="240" w:lineRule="auto"/>
              <w:ind w:left="0" w:firstLine="0"/>
              <w:rPr>
                <w:rFonts w:ascii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lastRenderedPageBreak/>
              <w:t>※</w:t>
            </w:r>
            <w:r w:rsidR="00D175BC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聘請專家講座</w:t>
            </w:r>
          </w:p>
        </w:tc>
        <w:tc>
          <w:tcPr>
            <w:tcW w:w="4111" w:type="dxa"/>
            <w:vAlign w:val="center"/>
          </w:tcPr>
          <w:p w:rsidR="00D175BC" w:rsidRPr="00CB7375" w:rsidRDefault="00CB7375" w:rsidP="00CB7375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  <w:shd w:val="clear" w:color="auto" w:fill="FFFFFF"/>
              </w:rPr>
            </w:pPr>
            <w:proofErr w:type="gramStart"/>
            <w:r w:rsidRPr="00D175BC">
              <w:rPr>
                <w:rFonts w:ascii="標楷體" w:hAnsi="標楷體" w:hint="eastAsia"/>
                <w:bCs/>
                <w:sz w:val="24"/>
                <w:shd w:val="clear" w:color="auto" w:fill="FFFFFF"/>
              </w:rPr>
              <w:t>＊</w:t>
            </w:r>
            <w:proofErr w:type="gramEnd"/>
            <w:r w:rsidRPr="00CB7375">
              <w:rPr>
                <w:rFonts w:ascii="標楷體" w:hAnsi="標楷體" w:hint="eastAsia"/>
                <w:bCs/>
                <w:sz w:val="24"/>
                <w:shd w:val="clear" w:color="auto" w:fill="FFFFFF"/>
              </w:rPr>
              <w:t>5/26 業界職場參訪-李奇髮廊講師</w:t>
            </w:r>
          </w:p>
        </w:tc>
        <w:tc>
          <w:tcPr>
            <w:tcW w:w="1701" w:type="dxa"/>
          </w:tcPr>
          <w:p w:rsidR="00D175BC" w:rsidRDefault="00D175BC" w:rsidP="008B27C5">
            <w:pPr>
              <w:pStyle w:val="a3"/>
              <w:adjustRightInd w:val="0"/>
              <w:snapToGrid w:val="0"/>
              <w:spacing w:line="360" w:lineRule="auto"/>
              <w:ind w:left="0" w:firstLine="0"/>
              <w:rPr>
                <w:rFonts w:ascii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D175BC" w:rsidTr="009213C1">
        <w:tc>
          <w:tcPr>
            <w:tcW w:w="2977" w:type="dxa"/>
          </w:tcPr>
          <w:p w:rsidR="00D175BC" w:rsidRDefault="00CB7375" w:rsidP="00D175BC">
            <w:pPr>
              <w:pStyle w:val="a3"/>
              <w:adjustRightInd w:val="0"/>
              <w:snapToGrid w:val="0"/>
              <w:spacing w:line="240" w:lineRule="auto"/>
              <w:ind w:left="0" w:firstLine="0"/>
              <w:rPr>
                <w:rFonts w:ascii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※</w:t>
            </w:r>
            <w:r w:rsidR="00D175BC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技藝成果展</w:t>
            </w:r>
          </w:p>
        </w:tc>
        <w:tc>
          <w:tcPr>
            <w:tcW w:w="4111" w:type="dxa"/>
          </w:tcPr>
          <w:p w:rsidR="00D175BC" w:rsidRDefault="00D175BC" w:rsidP="008B27C5">
            <w:pPr>
              <w:pStyle w:val="a3"/>
              <w:adjustRightInd w:val="0"/>
              <w:snapToGrid w:val="0"/>
              <w:spacing w:line="360" w:lineRule="auto"/>
              <w:ind w:left="0" w:firstLine="0"/>
              <w:rPr>
                <w:rFonts w:ascii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D175BC" w:rsidRDefault="009213C1" w:rsidP="009213C1">
            <w:pPr>
              <w:pStyle w:val="a3"/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hAnsi="標楷體"/>
                <w:sz w:val="28"/>
                <w:szCs w:val="28"/>
                <w:shd w:val="clear" w:color="auto" w:fill="FFFFFF"/>
              </w:rPr>
              <w:t>◎</w:t>
            </w:r>
          </w:p>
        </w:tc>
      </w:tr>
    </w:tbl>
    <w:p w:rsidR="0095793A" w:rsidRPr="00CB7375" w:rsidRDefault="00CB7375" w:rsidP="004E4445">
      <w:pPr>
        <w:adjustRightInd w:val="0"/>
        <w:snapToGrid w:val="0"/>
        <w:spacing w:beforeLines="50" w:afterLines="20" w:line="240" w:lineRule="auto"/>
        <w:ind w:firstLineChars="100" w:firstLine="280"/>
        <w:jc w:val="both"/>
        <w:rPr>
          <w:rFonts w:ascii="標楷體" w:eastAsia="標楷體" w:hAnsi="標楷體"/>
          <w:b/>
          <w:kern w:val="0"/>
          <w:sz w:val="28"/>
          <w:szCs w:val="28"/>
          <w:shd w:val="clear" w:color="auto" w:fill="FFFFFF"/>
        </w:rPr>
      </w:pPr>
      <w:r w:rsidRPr="00CB7375">
        <w:rPr>
          <w:rFonts w:ascii="標楷體" w:eastAsia="標楷體" w:hAnsi="標楷體" w:hint="eastAsia"/>
          <w:b/>
          <w:kern w:val="0"/>
          <w:sz w:val="28"/>
          <w:szCs w:val="28"/>
          <w:shd w:val="clear" w:color="auto" w:fill="FFFFFF"/>
        </w:rPr>
        <w:t>(</w:t>
      </w:r>
      <w:r w:rsidR="0095793A" w:rsidRPr="00CB7375">
        <w:rPr>
          <w:rFonts w:ascii="標楷體" w:eastAsia="標楷體" w:hAnsi="標楷體" w:hint="eastAsia"/>
          <w:b/>
          <w:kern w:val="0"/>
          <w:sz w:val="28"/>
          <w:szCs w:val="28"/>
          <w:shd w:val="clear" w:color="auto" w:fill="FFFFFF"/>
        </w:rPr>
        <w:t>二</w:t>
      </w:r>
      <w:r w:rsidRPr="00CB7375">
        <w:rPr>
          <w:rFonts w:ascii="標楷體" w:eastAsia="標楷體" w:hAnsi="標楷體" w:hint="eastAsia"/>
          <w:b/>
          <w:kern w:val="0"/>
          <w:sz w:val="28"/>
          <w:szCs w:val="28"/>
          <w:shd w:val="clear" w:color="auto" w:fill="FFFFFF"/>
        </w:rPr>
        <w:t>)</w:t>
      </w:r>
      <w:r w:rsidR="0095793A" w:rsidRPr="00CB7375">
        <w:rPr>
          <w:rFonts w:ascii="標楷體" w:eastAsia="標楷體" w:hAnsi="標楷體" w:hint="eastAsia"/>
          <w:b/>
          <w:kern w:val="0"/>
          <w:sz w:val="28"/>
          <w:szCs w:val="28"/>
          <w:shd w:val="clear" w:color="auto" w:fill="FFFFFF"/>
        </w:rPr>
        <w:t>、</w:t>
      </w:r>
      <w:r w:rsidRPr="00CB7375">
        <w:rPr>
          <w:rFonts w:ascii="標楷體" w:eastAsia="標楷體" w:hAnsi="標楷體" w:hint="eastAsia"/>
          <w:b/>
          <w:kern w:val="0"/>
          <w:sz w:val="28"/>
          <w:szCs w:val="28"/>
          <w:shd w:val="clear" w:color="auto" w:fill="FFFFFF"/>
        </w:rPr>
        <w:t>各子計畫經費執行情形:</w:t>
      </w:r>
    </w:p>
    <w:p w:rsidR="00822CA6" w:rsidRPr="00AD7424" w:rsidRDefault="00AD7424" w:rsidP="00822CA6">
      <w:pPr>
        <w:adjustRightInd w:val="0"/>
        <w:snapToGrid w:val="0"/>
        <w:spacing w:beforeLines="50" w:afterLines="20" w:line="240" w:lineRule="auto"/>
        <w:ind w:firstLineChars="100" w:firstLine="280"/>
        <w:jc w:val="both"/>
        <w:rPr>
          <w:rFonts w:ascii="標楷體" w:eastAsia="標楷體" w:hAnsi="標楷體"/>
          <w:kern w:val="0"/>
          <w:szCs w:val="24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    </w:t>
      </w:r>
      <w:r>
        <w:rPr>
          <w:rFonts w:ascii="標楷體" w:eastAsia="標楷體" w:hAnsi="標楷體" w:hint="eastAsia"/>
          <w:kern w:val="0"/>
          <w:szCs w:val="24"/>
          <w:shd w:val="clear" w:color="auto" w:fill="FFFFFF"/>
        </w:rPr>
        <w:t xml:space="preserve">                 單位:仟元                             </w:t>
      </w:r>
    </w:p>
    <w:tbl>
      <w:tblPr>
        <w:tblpPr w:leftFromText="180" w:rightFromText="180" w:vertAnchor="text" w:tblpY="1"/>
        <w:tblOverlap w:val="never"/>
        <w:tblW w:w="4580" w:type="dxa"/>
        <w:tblInd w:w="15" w:type="dxa"/>
        <w:tblCellMar>
          <w:left w:w="28" w:type="dxa"/>
          <w:right w:w="28" w:type="dxa"/>
        </w:tblCellMar>
        <w:tblLook w:val="04A0"/>
      </w:tblPr>
      <w:tblGrid>
        <w:gridCol w:w="1820"/>
        <w:gridCol w:w="2021"/>
        <w:gridCol w:w="739"/>
      </w:tblGrid>
      <w:tr w:rsidR="00822CA6" w:rsidRPr="00822CA6" w:rsidTr="00AD7424">
        <w:trPr>
          <w:trHeight w:val="64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106-5-1</w:t>
            </w:r>
            <w:r w:rsidR="00AD7424"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指愛時尚</w:t>
            </w:r>
            <w:r w:rsidR="00AD7424" w:rsidRPr="00AD742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藝術指甲研習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A6" w:rsidRPr="00822CA6" w:rsidRDefault="00AD7424" w:rsidP="00822C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核定經費明細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AD7424" w:rsidP="00CE40BA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107.06</w:t>
            </w:r>
          </w:p>
        </w:tc>
      </w:tr>
      <w:tr w:rsidR="00822CA6" w:rsidRPr="00822CA6" w:rsidTr="00AD7424">
        <w:trPr>
          <w:trHeight w:val="32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授課鐘點費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AD742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4.8</w:t>
            </w:r>
          </w:p>
        </w:tc>
      </w:tr>
      <w:tr w:rsidR="00822CA6" w:rsidRPr="00822CA6" w:rsidTr="00AD7424">
        <w:trPr>
          <w:trHeight w:val="32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印刷費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22CA6" w:rsidRPr="00822CA6" w:rsidTr="00AD7424">
        <w:trPr>
          <w:trHeight w:val="32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膳宿費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6.4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AD742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6.4</w:t>
            </w:r>
          </w:p>
        </w:tc>
      </w:tr>
      <w:tr w:rsidR="00822CA6" w:rsidRPr="00822CA6" w:rsidTr="00AD7424">
        <w:trPr>
          <w:trHeight w:val="32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材料費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10.5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AD742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10.5</w:t>
            </w:r>
          </w:p>
        </w:tc>
      </w:tr>
      <w:tr w:rsidR="00822CA6" w:rsidRPr="00822CA6" w:rsidTr="00AD7424">
        <w:trPr>
          <w:trHeight w:val="32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租車費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22CA6" w:rsidRPr="00822CA6" w:rsidTr="00AD7424">
        <w:trPr>
          <w:trHeight w:val="32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雜支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6.5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22CA6" w:rsidRPr="00822CA6" w:rsidTr="00AD7424">
        <w:trPr>
          <w:trHeight w:val="32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經常門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22CA6" w:rsidRPr="00822CA6" w:rsidTr="00AD7424">
        <w:trPr>
          <w:trHeight w:val="32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經常門餘額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21.3</w:t>
            </w:r>
          </w:p>
        </w:tc>
      </w:tr>
      <w:tr w:rsidR="00822CA6" w:rsidRPr="00822CA6" w:rsidTr="00AD7424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天花板安全供電設備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AD742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152</w:t>
            </w:r>
          </w:p>
        </w:tc>
      </w:tr>
      <w:tr w:rsidR="00822CA6" w:rsidRPr="00822CA6" w:rsidTr="00AD7424">
        <w:trPr>
          <w:trHeight w:val="32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手部保養</w:t>
            </w:r>
            <w:proofErr w:type="gramStart"/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蜜蠟機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AD742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27</w:t>
            </w:r>
          </w:p>
        </w:tc>
      </w:tr>
      <w:tr w:rsidR="00822CA6" w:rsidRPr="00822CA6" w:rsidTr="00AD7424">
        <w:trPr>
          <w:trHeight w:val="32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資本門餘額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A6" w:rsidRPr="00822CA6" w:rsidRDefault="00822CA6" w:rsidP="00822CA6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3</w:t>
            </w:r>
          </w:p>
        </w:tc>
      </w:tr>
    </w:tbl>
    <w:tbl>
      <w:tblPr>
        <w:tblpPr w:leftFromText="180" w:rightFromText="180" w:vertAnchor="text" w:horzAnchor="margin" w:tblpXSpec="right" w:tblpY="-62"/>
        <w:tblW w:w="4480" w:type="dxa"/>
        <w:tblCellMar>
          <w:left w:w="28" w:type="dxa"/>
          <w:right w:w="28" w:type="dxa"/>
        </w:tblCellMar>
        <w:tblLook w:val="04A0"/>
      </w:tblPr>
      <w:tblGrid>
        <w:gridCol w:w="1900"/>
        <w:gridCol w:w="1672"/>
        <w:gridCol w:w="908"/>
      </w:tblGrid>
      <w:tr w:rsidR="00AD7424" w:rsidRPr="00822CA6" w:rsidTr="00AD7424">
        <w:trPr>
          <w:trHeight w:val="62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106-5-2</w:t>
            </w:r>
            <w:r w:rsidRPr="00AD742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AD7424">
              <w:rPr>
                <w:rFonts w:ascii="標楷體" w:hAnsi="標楷體" w:hint="eastAsia"/>
                <w:b/>
                <w:szCs w:val="24"/>
                <w:shd w:val="clear" w:color="auto" w:fill="FFFFFF"/>
              </w:rPr>
              <w:t>創意餐飲實習餐廳研習計畫</w:t>
            </w:r>
            <w:r w:rsidRPr="00AD7424">
              <w:rPr>
                <w:rFonts w:ascii="標楷體" w:hAnsi="標楷體" w:hint="eastAsia"/>
                <w:b/>
                <w:szCs w:val="24"/>
                <w:shd w:val="clear" w:color="auto" w:fill="FFFFFF"/>
              </w:rPr>
              <w:t>: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創意餐飲實習餐廳研習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CE40BA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107.05</w:t>
            </w:r>
          </w:p>
        </w:tc>
      </w:tr>
      <w:tr w:rsidR="00AD7424" w:rsidRPr="00822CA6" w:rsidTr="00AD7424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授課鐘點費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2.4</w:t>
            </w:r>
          </w:p>
        </w:tc>
      </w:tr>
      <w:tr w:rsidR="00AD7424" w:rsidRPr="00822CA6" w:rsidTr="00AD7424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講座鐘點費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2.4</w:t>
            </w:r>
          </w:p>
        </w:tc>
      </w:tr>
      <w:tr w:rsidR="00AD7424" w:rsidRPr="00822CA6" w:rsidTr="00AD7424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印刷費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AD7424" w:rsidRPr="00822CA6" w:rsidTr="00AD7424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膳宿費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AD7424" w:rsidRPr="00822CA6" w:rsidTr="00AD7424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材料費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</w:t>
            </w:r>
          </w:p>
        </w:tc>
      </w:tr>
      <w:tr w:rsidR="00AD7424" w:rsidRPr="00822CA6" w:rsidTr="00AD7424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物品費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</w:t>
            </w:r>
          </w:p>
        </w:tc>
      </w:tr>
      <w:tr w:rsidR="00AD7424" w:rsidRPr="00822CA6" w:rsidTr="00AD7424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雜支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AD7424" w:rsidRPr="00822CA6" w:rsidTr="00AD7424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經常門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22.8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AD7424" w:rsidRPr="00822CA6" w:rsidTr="00AD7424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經常門餘額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</w:t>
            </w:r>
          </w:p>
        </w:tc>
      </w:tr>
      <w:tr w:rsidR="00AD7424" w:rsidRPr="00822CA6" w:rsidTr="00AD7424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營業用微波爐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AD742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</w:tr>
      <w:tr w:rsidR="00AD7424" w:rsidRPr="00822CA6" w:rsidTr="00AD7424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桌上型攪拌機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AD742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28</w:t>
            </w:r>
          </w:p>
        </w:tc>
      </w:tr>
      <w:tr w:rsidR="00AD7424" w:rsidRPr="00822CA6" w:rsidTr="00AD7424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資本門餘額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822CA6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22CA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AD742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</w:tr>
    </w:tbl>
    <w:p w:rsidR="00822CA6" w:rsidRDefault="00822CA6" w:rsidP="00822CA6">
      <w:pPr>
        <w:adjustRightInd w:val="0"/>
        <w:snapToGrid w:val="0"/>
        <w:spacing w:beforeLines="50" w:afterLines="20" w:line="240" w:lineRule="auto"/>
        <w:ind w:firstLineChars="100" w:firstLine="28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</w:t>
      </w:r>
    </w:p>
    <w:p w:rsidR="00CB7375" w:rsidRDefault="00822CA6" w:rsidP="00822CA6">
      <w:pPr>
        <w:adjustRightInd w:val="0"/>
        <w:snapToGrid w:val="0"/>
        <w:spacing w:beforeLines="50" w:afterLines="20" w:line="240" w:lineRule="auto"/>
        <w:ind w:firstLineChars="100" w:firstLine="280"/>
        <w:jc w:val="both"/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  <w:br w:type="textWrapping" w:clear="all"/>
      </w:r>
    </w:p>
    <w:tbl>
      <w:tblPr>
        <w:tblW w:w="10219" w:type="dxa"/>
        <w:tblInd w:w="15" w:type="dxa"/>
        <w:tblCellMar>
          <w:left w:w="28" w:type="dxa"/>
          <w:right w:w="28" w:type="dxa"/>
        </w:tblCellMar>
        <w:tblLook w:val="04A0"/>
      </w:tblPr>
      <w:tblGrid>
        <w:gridCol w:w="1420"/>
        <w:gridCol w:w="1340"/>
        <w:gridCol w:w="1340"/>
        <w:gridCol w:w="733"/>
        <w:gridCol w:w="1276"/>
        <w:gridCol w:w="2151"/>
        <w:gridCol w:w="1260"/>
        <w:gridCol w:w="699"/>
      </w:tblGrid>
      <w:tr w:rsidR="00AD7424" w:rsidRPr="00AD7424" w:rsidTr="009213C1">
        <w:trPr>
          <w:trHeight w:val="9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106-5-3職</w:t>
            </w:r>
            <w:proofErr w:type="gramStart"/>
            <w:r w:rsidRPr="00AD742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涯</w:t>
            </w:r>
            <w:proofErr w:type="gramEnd"/>
            <w:r w:rsidRPr="00AD742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體驗探索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24" w:rsidRDefault="00AD7424" w:rsidP="00AD742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核定經費</w:t>
            </w:r>
          </w:p>
          <w:p w:rsidR="00AD7424" w:rsidRPr="00AD7424" w:rsidRDefault="00AD7424" w:rsidP="00AD742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明細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24" w:rsidRDefault="00AD7424" w:rsidP="00AD742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107.01</w:t>
            </w:r>
          </w:p>
          <w:p w:rsidR="00AD7424" w:rsidRDefault="00AD7424" w:rsidP="00AD742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 1/23大湖 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      </w:t>
            </w:r>
          </w:p>
          <w:p w:rsidR="00AD7424" w:rsidRPr="00AD7424" w:rsidRDefault="00AD7424" w:rsidP="00AD742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1/26維真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24" w:rsidRDefault="00AD7424" w:rsidP="00AD742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107.03</w:t>
            </w:r>
          </w:p>
          <w:p w:rsidR="00AD7424" w:rsidRPr="00AD7424" w:rsidRDefault="00AD7424" w:rsidP="00AD742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農業職群加強</w:t>
            </w:r>
            <w:proofErr w:type="gramEnd"/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技能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24" w:rsidRDefault="00AD7424" w:rsidP="00AD742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107.04</w:t>
            </w:r>
          </w:p>
          <w:p w:rsidR="00AD7424" w:rsidRDefault="00AD7424" w:rsidP="00AD742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4/25公館</w:t>
            </w:r>
          </w:p>
          <w:p w:rsidR="00AD7424" w:rsidRPr="00AD7424" w:rsidRDefault="00AD7424" w:rsidP="00AD742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4/26 新港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07.05</w:t>
            </w:r>
          </w:p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 5/29李奇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CE40BA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107.06</w:t>
            </w:r>
          </w:p>
        </w:tc>
      </w:tr>
      <w:tr w:rsidR="00AD7424" w:rsidRPr="00AD7424" w:rsidTr="009213C1">
        <w:trPr>
          <w:trHeight w:val="3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授課鐘點費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1.6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(維真)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9213C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4.8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(</w:t>
            </w: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公館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2.4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7424" w:rsidRPr="00AD7424" w:rsidTr="009213C1">
        <w:trPr>
          <w:trHeight w:val="3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保險費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9213C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1.26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7424" w:rsidRPr="00AD7424" w:rsidTr="009213C1">
        <w:trPr>
          <w:trHeight w:val="3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印刷費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9213C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7424" w:rsidRPr="00AD7424" w:rsidTr="009213C1">
        <w:trPr>
          <w:trHeight w:val="3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膳宿費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Default="00AD7424" w:rsidP="009213C1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(大湖)</w:t>
            </w:r>
          </w:p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4.4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(維真)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9213C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(新港)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2.8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7424" w:rsidRPr="00AD7424" w:rsidTr="009213C1">
        <w:trPr>
          <w:trHeight w:val="3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材料費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9213C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9213C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6.4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(</w:t>
            </w: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公館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)</w:t>
            </w:r>
            <w:r w:rsidR="009213C1" w:rsidRPr="00AD7424"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 xml:space="preserve"> </w:t>
            </w: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3.18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(新港)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7424" w:rsidRPr="00AD7424" w:rsidTr="009213C1">
        <w:trPr>
          <w:trHeight w:val="3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租車費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9213C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</w:t>
            </w:r>
            <w:r w:rsidR="009213C1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(</w:t>
            </w:r>
            <w:r w:rsidR="009213C1"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公館</w:t>
            </w:r>
            <w:r w:rsidR="009213C1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) </w:t>
            </w: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4</w:t>
            </w:r>
            <w:r w:rsidR="009213C1"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(新港)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7424" w:rsidRPr="00AD7424" w:rsidTr="009213C1">
        <w:trPr>
          <w:trHeight w:val="3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設備維修費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9213C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7424" w:rsidRPr="00AD7424" w:rsidTr="009213C1">
        <w:trPr>
          <w:trHeight w:val="3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物品費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9213C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7424" w:rsidRPr="00AD7424" w:rsidTr="009213C1">
        <w:trPr>
          <w:trHeight w:val="3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雜支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(大湖)</w:t>
            </w:r>
          </w:p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(維真)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9213C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9213C1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2.5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(</w:t>
            </w: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公館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)</w:t>
            </w:r>
            <w:r w:rsidR="009213C1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="009213C1" w:rsidRPr="00AD7424"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 xml:space="preserve"> </w:t>
            </w: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2</w:t>
            </w:r>
            <w:r w:rsidR="009213C1"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(新港)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1.54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7424" w:rsidRPr="00AD7424" w:rsidTr="009213C1">
        <w:trPr>
          <w:trHeight w:val="3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經常門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184.2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15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(大湖</w:t>
            </w:r>
          </w:p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00B05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 xml:space="preserve">7 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(維真)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9213C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70C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C1" w:rsidRDefault="00AD7424" w:rsidP="009213C1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16.7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(</w:t>
            </w: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公</w:t>
            </w:r>
            <w:r w:rsidR="009213C1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館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)</w:t>
            </w:r>
          </w:p>
          <w:p w:rsidR="00AD7424" w:rsidRPr="00AD7424" w:rsidRDefault="00AD7424" w:rsidP="009213C1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11.18</w:t>
            </w:r>
            <w:r w:rsidR="009213C1">
              <w:rPr>
                <w:rFonts w:ascii="新細明體" w:eastAsia="新細明體" w:hAnsi="新細明體" w:cs="新細明體" w:hint="eastAsia"/>
                <w:b/>
                <w:bCs/>
                <w:color w:val="00B050"/>
                <w:kern w:val="0"/>
                <w:szCs w:val="24"/>
              </w:rPr>
              <w:t>(新港)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0070C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7424" w:rsidRPr="00AD7424" w:rsidTr="009213C1">
        <w:trPr>
          <w:trHeight w:val="56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經常門餘額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162.2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158.2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130.32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112.32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24" w:rsidRPr="00AD7424" w:rsidRDefault="00AD7424" w:rsidP="00AD742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74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9A0F96" w:rsidRDefault="00CB7375" w:rsidP="004E4445">
      <w:pPr>
        <w:adjustRightInd w:val="0"/>
        <w:snapToGrid w:val="0"/>
        <w:spacing w:beforeLines="50" w:afterLines="20"/>
        <w:ind w:firstLineChars="100" w:firstLine="280"/>
        <w:jc w:val="lef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(三)</w:t>
      </w:r>
      <w:r w:rsidR="009A0F96">
        <w:rPr>
          <w:rFonts w:ascii="標楷體" w:eastAsia="標楷體" w:hAnsi="標楷體" w:hint="eastAsia"/>
          <w:b/>
          <w:sz w:val="28"/>
          <w:szCs w:val="28"/>
        </w:rPr>
        <w:t>、</w:t>
      </w:r>
      <w:r w:rsidR="00300AF3">
        <w:rPr>
          <w:rFonts w:ascii="標楷體" w:eastAsia="標楷體" w:hAnsi="標楷體" w:hint="eastAsia"/>
          <w:b/>
          <w:sz w:val="28"/>
          <w:szCs w:val="28"/>
        </w:rPr>
        <w:t>臨時動議</w:t>
      </w:r>
      <w:r>
        <w:rPr>
          <w:rFonts w:ascii="標楷體" w:eastAsia="標楷體" w:hAnsi="標楷體" w:hint="eastAsia"/>
          <w:b/>
          <w:sz w:val="28"/>
          <w:szCs w:val="28"/>
        </w:rPr>
        <w:t>與宣達事項</w:t>
      </w:r>
      <w:r w:rsidR="005108FD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5108FD" w:rsidRDefault="005108FD" w:rsidP="009F0CE2">
      <w:pPr>
        <w:adjustRightInd w:val="0"/>
        <w:snapToGrid w:val="0"/>
        <w:ind w:left="981" w:hangingChars="350" w:hanging="981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108FD">
        <w:rPr>
          <w:rFonts w:ascii="標楷體" w:eastAsia="標楷體" w:hAnsi="標楷體" w:hint="eastAsia"/>
          <w:sz w:val="28"/>
          <w:szCs w:val="28"/>
        </w:rPr>
        <w:t xml:space="preserve"> </w:t>
      </w:r>
      <w:r w:rsidR="00CC627E">
        <w:rPr>
          <w:rFonts w:ascii="標楷體" w:eastAsia="標楷體" w:hAnsi="標楷體" w:hint="eastAsia"/>
          <w:sz w:val="28"/>
          <w:szCs w:val="28"/>
        </w:rPr>
        <w:t xml:space="preserve">  1.</w:t>
      </w:r>
      <w:r w:rsidR="00CB7375">
        <w:rPr>
          <w:rFonts w:ascii="標楷體" w:eastAsia="標楷體" w:hAnsi="標楷體" w:hint="eastAsia"/>
          <w:sz w:val="28"/>
          <w:szCs w:val="28"/>
        </w:rPr>
        <w:t>時尚科主任表示: 6/2、6/9的藝術指甲研習課程已完成發文作業至苗栗各國中與高中職，但</w:t>
      </w:r>
      <w:r w:rsidR="00CC627E">
        <w:rPr>
          <w:rFonts w:ascii="標楷體" w:eastAsia="標楷體" w:hAnsi="標楷體" w:hint="eastAsia"/>
          <w:sz w:val="28"/>
          <w:szCs w:val="28"/>
        </w:rPr>
        <w:t>截至目前為止學員報名情形仍需再加強。</w:t>
      </w:r>
    </w:p>
    <w:p w:rsidR="005108FD" w:rsidRDefault="005108FD" w:rsidP="004E4445">
      <w:pPr>
        <w:adjustRightInd w:val="0"/>
        <w:snapToGrid w:val="0"/>
        <w:spacing w:beforeLines="50" w:afterLines="20"/>
        <w:ind w:left="980" w:hangingChars="350" w:hanging="98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="00CC627E">
        <w:rPr>
          <w:rFonts w:ascii="標楷體" w:eastAsia="標楷體" w:hAnsi="標楷體" w:hint="eastAsia"/>
          <w:sz w:val="28"/>
          <w:szCs w:val="28"/>
        </w:rPr>
        <w:t>設備組依各子計畫承辦人的執行活動簽呈登錄經費使用情形，若與實際狀況有誤，請告知</w:t>
      </w:r>
      <w:r w:rsidR="009F0CE2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CC627E">
        <w:rPr>
          <w:rFonts w:ascii="標楷體" w:eastAsia="標楷體" w:hAnsi="標楷體" w:hint="eastAsia"/>
          <w:sz w:val="28"/>
          <w:szCs w:val="28"/>
        </w:rPr>
        <w:t>另</w:t>
      </w:r>
      <w:proofErr w:type="gramEnd"/>
      <w:r w:rsidR="00CC627E">
        <w:rPr>
          <w:rFonts w:ascii="標楷體" w:eastAsia="標楷體" w:hAnsi="標楷體" w:hint="eastAsia"/>
          <w:sz w:val="28"/>
          <w:szCs w:val="28"/>
        </w:rPr>
        <w:t>，提醒106第二學期經費結算至6月30日，請各子計畫承辦人掌握經費核銷時間，謝謝。</w:t>
      </w:r>
    </w:p>
    <w:p w:rsidR="00CC627E" w:rsidRDefault="00CC627E" w:rsidP="004E4445">
      <w:pPr>
        <w:adjustRightInd w:val="0"/>
        <w:snapToGrid w:val="0"/>
        <w:spacing w:beforeLines="50" w:afterLines="20"/>
        <w:ind w:left="980" w:hangingChars="350" w:hanging="98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3. 107學年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度均質化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初審計畫尚未公告審核結果，待收到</w:t>
      </w:r>
      <w:r w:rsidR="00AF7507">
        <w:rPr>
          <w:rFonts w:ascii="標楷體" w:eastAsia="標楷體" w:hAnsi="標楷體" w:hint="eastAsia"/>
          <w:sz w:val="28"/>
          <w:szCs w:val="28"/>
        </w:rPr>
        <w:t>召集學</w:t>
      </w:r>
      <w:r>
        <w:rPr>
          <w:rFonts w:ascii="標楷體" w:eastAsia="標楷體" w:hAnsi="標楷體" w:hint="eastAsia"/>
          <w:sz w:val="28"/>
          <w:szCs w:val="28"/>
        </w:rPr>
        <w:t>校通知後再將訊息傳達給各位。</w:t>
      </w:r>
    </w:p>
    <w:p w:rsidR="009F0CE2" w:rsidRPr="00CC627E" w:rsidRDefault="00CC627E" w:rsidP="00CC627E">
      <w:pPr>
        <w:adjustRightInd w:val="0"/>
        <w:snapToGrid w:val="0"/>
        <w:ind w:firstLineChars="100" w:firstLine="280"/>
        <w:jc w:val="left"/>
        <w:rPr>
          <w:rFonts w:ascii="標楷體" w:eastAsia="標楷體" w:hAnsi="標楷體"/>
          <w:b/>
          <w:sz w:val="28"/>
          <w:szCs w:val="28"/>
        </w:rPr>
      </w:pPr>
      <w:r w:rsidRPr="00CC627E">
        <w:rPr>
          <w:rFonts w:ascii="標楷體" w:eastAsia="標楷體" w:hAnsi="標楷體" w:hint="eastAsia"/>
          <w:b/>
          <w:sz w:val="28"/>
          <w:szCs w:val="28"/>
        </w:rPr>
        <w:t>(四)、</w:t>
      </w:r>
      <w:r w:rsidR="009F0CE2" w:rsidRPr="00CC627E">
        <w:rPr>
          <w:rFonts w:ascii="標楷體" w:eastAsia="標楷體" w:hAnsi="標楷體" w:hint="eastAsia"/>
          <w:b/>
          <w:sz w:val="28"/>
          <w:szCs w:val="28"/>
        </w:rPr>
        <w:t>校長講評:</w:t>
      </w:r>
    </w:p>
    <w:p w:rsidR="009F0CE2" w:rsidRDefault="009F0CE2" w:rsidP="009213C1">
      <w:pPr>
        <w:adjustRightInd w:val="0"/>
        <w:snapToGrid w:val="0"/>
        <w:ind w:left="1120" w:hangingChars="400" w:hanging="1120"/>
        <w:jc w:val="lef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1.</w:t>
      </w:r>
      <w:r w:rsidR="009213C1">
        <w:rPr>
          <w:rFonts w:ascii="標楷體" w:eastAsia="標楷體" w:hAnsi="標楷體" w:hint="eastAsia"/>
          <w:sz w:val="28"/>
          <w:szCs w:val="28"/>
        </w:rPr>
        <w:t>研習活動除發文通知外</w:t>
      </w:r>
      <w:proofErr w:type="gramStart"/>
      <w:r w:rsidR="009213C1">
        <w:rPr>
          <w:rFonts w:ascii="標楷體" w:eastAsia="標楷體" w:hAnsi="標楷體" w:hint="eastAsia"/>
          <w:sz w:val="28"/>
          <w:szCs w:val="28"/>
        </w:rPr>
        <w:t>亦可請校內</w:t>
      </w:r>
      <w:proofErr w:type="gramEnd"/>
      <w:r w:rsidR="009213C1">
        <w:rPr>
          <w:rFonts w:ascii="標楷體" w:eastAsia="標楷體" w:hAnsi="標楷體" w:hint="eastAsia"/>
          <w:sz w:val="28"/>
          <w:szCs w:val="28"/>
        </w:rPr>
        <w:t>同仁協助或電話聯絡通知方式邀請鄰近各國高中學生參與。</w:t>
      </w:r>
    </w:p>
    <w:p w:rsidR="009213C1" w:rsidRPr="009F0CE2" w:rsidRDefault="009213C1" w:rsidP="009213C1">
      <w:pPr>
        <w:adjustRightInd w:val="0"/>
        <w:snapToGrid w:val="0"/>
        <w:ind w:left="1120" w:hangingChars="400" w:hanging="112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 經費核銷注意時效性與合法性，請各承辦人配合辦理。</w:t>
      </w:r>
    </w:p>
    <w:p w:rsidR="009A0F96" w:rsidRDefault="00CC627E" w:rsidP="00CC627E">
      <w:pPr>
        <w:ind w:firstLineChars="100" w:firstLine="280"/>
        <w:jc w:val="lef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300AF3">
        <w:rPr>
          <w:rFonts w:ascii="標楷體" w:eastAsia="標楷體" w:hAnsi="標楷體" w:hint="eastAsia"/>
          <w:b/>
          <w:sz w:val="28"/>
          <w:szCs w:val="28"/>
        </w:rPr>
        <w:t>五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9A0F96" w:rsidRPr="009A0F96">
        <w:rPr>
          <w:rFonts w:ascii="標楷體" w:eastAsia="標楷體" w:hAnsi="標楷體" w:hint="eastAsia"/>
          <w:b/>
          <w:sz w:val="28"/>
          <w:szCs w:val="28"/>
        </w:rPr>
        <w:t>、會議結束</w:t>
      </w:r>
      <w:r w:rsidR="009A0F96" w:rsidRPr="009A0F96">
        <w:rPr>
          <w:rFonts w:ascii="標楷體" w:eastAsia="標楷體" w:hAnsi="標楷體" w:hint="eastAsia"/>
          <w:sz w:val="28"/>
          <w:szCs w:val="28"/>
        </w:rPr>
        <w:t>: 16</w:t>
      </w:r>
      <w:r>
        <w:rPr>
          <w:rFonts w:ascii="標楷體" w:eastAsia="標楷體" w:hAnsi="標楷體" w:hint="eastAsia"/>
          <w:sz w:val="28"/>
          <w:szCs w:val="28"/>
        </w:rPr>
        <w:t>:20</w:t>
      </w:r>
    </w:p>
    <w:p w:rsidR="009213C1" w:rsidRDefault="009213C1" w:rsidP="00CC627E">
      <w:pPr>
        <w:ind w:firstLineChars="100" w:firstLine="280"/>
        <w:jc w:val="left"/>
        <w:rPr>
          <w:rFonts w:ascii="標楷體" w:eastAsia="標楷體" w:hAnsi="標楷體" w:hint="eastAsia"/>
          <w:sz w:val="28"/>
          <w:szCs w:val="28"/>
        </w:rPr>
      </w:pPr>
    </w:p>
    <w:p w:rsidR="009213C1" w:rsidRDefault="009213C1" w:rsidP="00CC627E">
      <w:pPr>
        <w:ind w:firstLineChars="100" w:firstLine="280"/>
        <w:jc w:val="left"/>
        <w:rPr>
          <w:rFonts w:ascii="標楷體" w:eastAsia="標楷體" w:hAnsi="標楷體" w:hint="eastAsia"/>
          <w:sz w:val="28"/>
          <w:szCs w:val="28"/>
        </w:rPr>
      </w:pPr>
    </w:p>
    <w:p w:rsidR="009213C1" w:rsidRDefault="009213C1" w:rsidP="00CC627E">
      <w:pPr>
        <w:ind w:firstLineChars="100" w:firstLine="280"/>
        <w:jc w:val="left"/>
        <w:rPr>
          <w:rFonts w:ascii="標楷體" w:eastAsia="標楷體" w:hAnsi="標楷體" w:hint="eastAsia"/>
          <w:sz w:val="28"/>
          <w:szCs w:val="28"/>
        </w:rPr>
      </w:pPr>
    </w:p>
    <w:p w:rsidR="009213C1" w:rsidRDefault="009213C1" w:rsidP="00CC627E">
      <w:pPr>
        <w:ind w:firstLineChars="100" w:firstLine="280"/>
        <w:jc w:val="left"/>
        <w:rPr>
          <w:rFonts w:ascii="標楷體" w:eastAsia="標楷體" w:hAnsi="標楷體" w:hint="eastAsia"/>
          <w:sz w:val="28"/>
          <w:szCs w:val="28"/>
        </w:rPr>
      </w:pPr>
    </w:p>
    <w:p w:rsidR="009213C1" w:rsidRDefault="009213C1" w:rsidP="00CC627E">
      <w:pPr>
        <w:ind w:firstLineChars="100" w:firstLine="280"/>
        <w:jc w:val="left"/>
        <w:rPr>
          <w:rFonts w:ascii="標楷體" w:eastAsia="標楷體" w:hAnsi="標楷體" w:hint="eastAsia"/>
          <w:sz w:val="28"/>
          <w:szCs w:val="28"/>
        </w:rPr>
      </w:pPr>
    </w:p>
    <w:p w:rsidR="009213C1" w:rsidRDefault="009213C1" w:rsidP="00CC627E">
      <w:pPr>
        <w:ind w:firstLineChars="100" w:firstLine="280"/>
        <w:jc w:val="left"/>
        <w:rPr>
          <w:rFonts w:ascii="標楷體" w:eastAsia="標楷體" w:hAnsi="標楷體" w:hint="eastAsia"/>
          <w:sz w:val="28"/>
          <w:szCs w:val="28"/>
        </w:rPr>
      </w:pPr>
    </w:p>
    <w:p w:rsidR="009213C1" w:rsidRDefault="009213C1" w:rsidP="00CC627E">
      <w:pPr>
        <w:ind w:firstLineChars="100" w:firstLine="280"/>
        <w:jc w:val="left"/>
        <w:rPr>
          <w:rFonts w:ascii="標楷體" w:eastAsia="標楷體" w:hAnsi="標楷體" w:hint="eastAsia"/>
          <w:sz w:val="28"/>
          <w:szCs w:val="28"/>
        </w:rPr>
      </w:pPr>
    </w:p>
    <w:p w:rsidR="009213C1" w:rsidRDefault="009213C1" w:rsidP="00CC627E">
      <w:pPr>
        <w:ind w:firstLineChars="100" w:firstLine="280"/>
        <w:jc w:val="left"/>
        <w:rPr>
          <w:rFonts w:ascii="標楷體" w:eastAsia="標楷體" w:hAnsi="標楷體" w:hint="eastAsia"/>
          <w:sz w:val="28"/>
          <w:szCs w:val="28"/>
        </w:rPr>
      </w:pPr>
    </w:p>
    <w:p w:rsidR="009213C1" w:rsidRDefault="009213C1" w:rsidP="00CC627E">
      <w:pPr>
        <w:ind w:firstLineChars="100" w:firstLine="280"/>
        <w:jc w:val="left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989"/>
        <w:gridCol w:w="4989"/>
      </w:tblGrid>
      <w:tr w:rsidR="000B36B0" w:rsidRPr="007A4C53" w:rsidTr="00CD3156">
        <w:trPr>
          <w:trHeight w:val="1493"/>
          <w:tblHeader/>
        </w:trPr>
        <w:tc>
          <w:tcPr>
            <w:tcW w:w="5000" w:type="pct"/>
            <w:gridSpan w:val="2"/>
          </w:tcPr>
          <w:p w:rsidR="000B36B0" w:rsidRPr="007A4C53" w:rsidRDefault="000B36B0" w:rsidP="00CD315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4C53">
              <w:rPr>
                <w:rFonts w:eastAsia="標楷體" w:hAnsi="標楷體"/>
                <w:sz w:val="28"/>
                <w:szCs w:val="28"/>
              </w:rPr>
              <w:lastRenderedPageBreak/>
              <w:t>育民工家</w:t>
            </w:r>
            <w:proofErr w:type="gramStart"/>
            <w:r w:rsidR="00CD3156">
              <w:rPr>
                <w:rFonts w:eastAsia="標楷體" w:hint="eastAsia"/>
                <w:sz w:val="28"/>
                <w:szCs w:val="28"/>
              </w:rPr>
              <w:t>106</w:t>
            </w:r>
            <w:proofErr w:type="gramEnd"/>
            <w:r w:rsidRPr="007A4C53">
              <w:rPr>
                <w:rFonts w:eastAsia="標楷體" w:hAnsi="標楷體"/>
                <w:sz w:val="28"/>
                <w:szCs w:val="28"/>
              </w:rPr>
              <w:t>年度</w:t>
            </w:r>
            <w:r w:rsidR="00E60CC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A4C53">
              <w:rPr>
                <w:rFonts w:eastAsia="標楷體" w:hAnsi="標楷體"/>
                <w:sz w:val="28"/>
                <w:szCs w:val="28"/>
              </w:rPr>
              <w:t>第</w:t>
            </w:r>
            <w:r w:rsidR="009213C1">
              <w:rPr>
                <w:rFonts w:eastAsia="標楷體" w:hint="eastAsia"/>
                <w:sz w:val="28"/>
                <w:szCs w:val="28"/>
              </w:rPr>
              <w:t>2</w:t>
            </w:r>
            <w:r w:rsidRPr="007A4C53">
              <w:rPr>
                <w:rFonts w:eastAsia="標楷體" w:hAnsi="標楷體"/>
                <w:sz w:val="28"/>
                <w:szCs w:val="28"/>
              </w:rPr>
              <w:t>學期</w:t>
            </w:r>
            <w:r w:rsidR="00E60CC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9213C1">
              <w:rPr>
                <w:rFonts w:eastAsia="標楷體" w:hAnsi="標楷體" w:hint="eastAsia"/>
                <w:sz w:val="28"/>
                <w:szCs w:val="28"/>
              </w:rPr>
              <w:t>五</w:t>
            </w:r>
            <w:r w:rsidR="00CD3156">
              <w:rPr>
                <w:rFonts w:eastAsia="標楷體" w:hAnsi="標楷體" w:hint="eastAsia"/>
                <w:sz w:val="28"/>
                <w:szCs w:val="28"/>
              </w:rPr>
              <w:t>月份</w:t>
            </w:r>
            <w:r w:rsidR="00E60CC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CD3156">
              <w:rPr>
                <w:rFonts w:eastAsia="標楷體" w:hAnsi="標楷體" w:hint="eastAsia"/>
                <w:sz w:val="28"/>
                <w:szCs w:val="28"/>
              </w:rPr>
              <w:t>均質化</w:t>
            </w:r>
            <w:proofErr w:type="gramEnd"/>
            <w:r w:rsidR="00CD3156">
              <w:rPr>
                <w:rFonts w:eastAsia="標楷體" w:hAnsi="標楷體" w:hint="eastAsia"/>
                <w:sz w:val="28"/>
                <w:szCs w:val="28"/>
              </w:rPr>
              <w:t>管制會議</w:t>
            </w:r>
            <w:r w:rsidRPr="007A4C53">
              <w:rPr>
                <w:rFonts w:eastAsia="標楷體" w:hAnsi="標楷體"/>
                <w:sz w:val="28"/>
                <w:szCs w:val="28"/>
              </w:rPr>
              <w:t>照片</w:t>
            </w:r>
          </w:p>
          <w:p w:rsidR="000B36B0" w:rsidRPr="007A4C53" w:rsidRDefault="000B36B0" w:rsidP="00CD315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4C53">
              <w:rPr>
                <w:rFonts w:eastAsia="標楷體" w:hAnsi="標楷體"/>
                <w:sz w:val="28"/>
                <w:szCs w:val="28"/>
              </w:rPr>
              <w:t>時</w:t>
            </w:r>
            <w:r w:rsidRPr="007A4C53">
              <w:rPr>
                <w:rFonts w:eastAsia="標楷體"/>
                <w:sz w:val="28"/>
                <w:szCs w:val="28"/>
              </w:rPr>
              <w:t xml:space="preserve">  </w:t>
            </w:r>
            <w:r w:rsidRPr="007A4C53">
              <w:rPr>
                <w:rFonts w:eastAsia="標楷體" w:hAnsi="標楷體"/>
                <w:sz w:val="28"/>
                <w:szCs w:val="28"/>
              </w:rPr>
              <w:t>間：</w:t>
            </w:r>
            <w:r w:rsidRPr="007A4C53">
              <w:rPr>
                <w:rFonts w:eastAsia="標楷體"/>
                <w:sz w:val="28"/>
                <w:szCs w:val="28"/>
              </w:rPr>
              <w:t>10</w:t>
            </w:r>
            <w:r w:rsidR="009213C1">
              <w:rPr>
                <w:rFonts w:eastAsia="標楷體" w:hint="eastAsia"/>
                <w:sz w:val="28"/>
                <w:szCs w:val="28"/>
              </w:rPr>
              <w:t>7</w:t>
            </w:r>
            <w:r w:rsidRPr="007A4C53">
              <w:rPr>
                <w:rFonts w:eastAsia="標楷體" w:hAnsi="標楷體"/>
                <w:sz w:val="28"/>
                <w:szCs w:val="28"/>
              </w:rPr>
              <w:t>年</w:t>
            </w:r>
            <w:r w:rsidR="009213C1">
              <w:rPr>
                <w:rFonts w:eastAsia="標楷體" w:hAnsi="標楷體" w:hint="eastAsia"/>
                <w:sz w:val="28"/>
                <w:szCs w:val="28"/>
              </w:rPr>
              <w:t>05</w:t>
            </w:r>
            <w:r w:rsidRPr="007A4C53">
              <w:rPr>
                <w:rFonts w:eastAsia="標楷體" w:hAnsi="標楷體"/>
                <w:sz w:val="28"/>
                <w:szCs w:val="28"/>
              </w:rPr>
              <w:t>月</w:t>
            </w:r>
            <w:r w:rsidR="009213C1">
              <w:rPr>
                <w:rFonts w:eastAsia="標楷體" w:hAnsi="標楷體" w:hint="eastAsia"/>
                <w:sz w:val="28"/>
                <w:szCs w:val="28"/>
              </w:rPr>
              <w:t>23</w:t>
            </w:r>
            <w:r w:rsidRPr="007A4C53">
              <w:rPr>
                <w:rFonts w:eastAsia="標楷體" w:hAnsi="標楷體"/>
                <w:sz w:val="28"/>
                <w:szCs w:val="28"/>
              </w:rPr>
              <w:t>日（星期</w:t>
            </w:r>
            <w:r w:rsidR="009213C1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7A4C53">
              <w:rPr>
                <w:rFonts w:eastAsia="標楷體" w:hAnsi="標楷體"/>
                <w:sz w:val="28"/>
                <w:szCs w:val="28"/>
              </w:rPr>
              <w:t>）</w:t>
            </w:r>
            <w:r w:rsidR="00CD3156">
              <w:rPr>
                <w:rFonts w:eastAsia="標楷體" w:hint="eastAsia"/>
                <w:sz w:val="28"/>
                <w:szCs w:val="28"/>
              </w:rPr>
              <w:t>16</w:t>
            </w:r>
            <w:r w:rsidRPr="007A4C53">
              <w:rPr>
                <w:rFonts w:eastAsia="標楷體" w:hAnsi="標楷體"/>
                <w:sz w:val="28"/>
                <w:szCs w:val="28"/>
              </w:rPr>
              <w:t>時</w:t>
            </w:r>
            <w:r w:rsidR="00CD3156">
              <w:rPr>
                <w:rFonts w:eastAsia="標楷體" w:hint="eastAsia"/>
                <w:sz w:val="28"/>
                <w:szCs w:val="28"/>
              </w:rPr>
              <w:t>0</w:t>
            </w:r>
            <w:r w:rsidRPr="007A4C53">
              <w:rPr>
                <w:rFonts w:eastAsia="標楷體"/>
                <w:sz w:val="28"/>
                <w:szCs w:val="28"/>
              </w:rPr>
              <w:t>0</w:t>
            </w:r>
            <w:r w:rsidRPr="007A4C53">
              <w:rPr>
                <w:rFonts w:eastAsia="標楷體" w:hAnsi="標楷體"/>
                <w:sz w:val="28"/>
                <w:szCs w:val="28"/>
              </w:rPr>
              <w:t>分</w:t>
            </w:r>
          </w:p>
          <w:p w:rsidR="000B36B0" w:rsidRPr="007A4C53" w:rsidRDefault="000B36B0" w:rsidP="00CD315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4C53">
              <w:rPr>
                <w:rFonts w:eastAsia="標楷體" w:hAnsi="標楷體"/>
                <w:sz w:val="28"/>
                <w:szCs w:val="28"/>
              </w:rPr>
              <w:t>地</w:t>
            </w:r>
            <w:r w:rsidRPr="007A4C53">
              <w:rPr>
                <w:rFonts w:eastAsia="標楷體"/>
                <w:sz w:val="28"/>
                <w:szCs w:val="28"/>
              </w:rPr>
              <w:t xml:space="preserve">  </w:t>
            </w:r>
            <w:r w:rsidRPr="007A4C53">
              <w:rPr>
                <w:rFonts w:eastAsia="標楷體" w:hAnsi="標楷體"/>
                <w:sz w:val="28"/>
                <w:szCs w:val="28"/>
              </w:rPr>
              <w:t>點：</w:t>
            </w:r>
            <w:r w:rsidR="00CD3156">
              <w:rPr>
                <w:rFonts w:eastAsia="標楷體" w:hAnsi="標楷體" w:hint="eastAsia"/>
                <w:sz w:val="28"/>
                <w:szCs w:val="28"/>
              </w:rPr>
              <w:t>校長室</w:t>
            </w:r>
          </w:p>
        </w:tc>
      </w:tr>
      <w:tr w:rsidR="000B36B0" w:rsidRPr="007A4C53" w:rsidTr="00431F2B">
        <w:trPr>
          <w:trHeight w:hRule="exact" w:val="3402"/>
        </w:trPr>
        <w:tc>
          <w:tcPr>
            <w:tcW w:w="2500" w:type="pct"/>
            <w:vAlign w:val="center"/>
          </w:tcPr>
          <w:p w:rsidR="000B36B0" w:rsidRPr="007A4C53" w:rsidRDefault="009213C1" w:rsidP="00431F2B">
            <w:pPr>
              <w:tabs>
                <w:tab w:val="left" w:pos="387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881630" cy="2160270"/>
                  <wp:effectExtent l="19050" t="0" r="0" b="0"/>
                  <wp:docPr id="1" name="圖片 0" descr="1527075469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707546924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3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0B36B0" w:rsidRPr="007A4C53" w:rsidRDefault="009213C1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881630" cy="2160270"/>
                  <wp:effectExtent l="19050" t="0" r="0" b="0"/>
                  <wp:docPr id="2" name="圖片 1" descr="1527075453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707545389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3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6B0" w:rsidRPr="007A4C53" w:rsidTr="00431F2B">
        <w:trPr>
          <w:trHeight w:val="567"/>
        </w:trPr>
        <w:tc>
          <w:tcPr>
            <w:tcW w:w="2500" w:type="pct"/>
            <w:vAlign w:val="center"/>
          </w:tcPr>
          <w:p w:rsidR="000B36B0" w:rsidRPr="007A4C53" w:rsidRDefault="00E60CC4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與會人員</w:t>
            </w:r>
          </w:p>
        </w:tc>
        <w:tc>
          <w:tcPr>
            <w:tcW w:w="2500" w:type="pct"/>
            <w:vAlign w:val="center"/>
          </w:tcPr>
          <w:p w:rsidR="000B36B0" w:rsidRPr="00E60CC4" w:rsidRDefault="00E60CC4" w:rsidP="00E60CC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管制進度</w:t>
            </w:r>
            <w:r w:rsidR="009213C1">
              <w:rPr>
                <w:rFonts w:eastAsia="標楷體" w:hint="eastAsia"/>
                <w:sz w:val="28"/>
                <w:szCs w:val="28"/>
              </w:rPr>
              <w:t>經費</w:t>
            </w:r>
            <w:r>
              <w:rPr>
                <w:rFonts w:eastAsia="標楷體" w:hint="eastAsia"/>
                <w:sz w:val="28"/>
                <w:szCs w:val="28"/>
              </w:rPr>
              <w:t>報告</w:t>
            </w:r>
          </w:p>
        </w:tc>
      </w:tr>
      <w:tr w:rsidR="000B36B0" w:rsidRPr="007A4C53" w:rsidTr="00431F2B">
        <w:trPr>
          <w:trHeight w:hRule="exact" w:val="3402"/>
        </w:trPr>
        <w:tc>
          <w:tcPr>
            <w:tcW w:w="2500" w:type="pct"/>
            <w:vAlign w:val="center"/>
          </w:tcPr>
          <w:p w:rsidR="000B36B0" w:rsidRPr="007A4C53" w:rsidRDefault="009213C1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881630" cy="2160270"/>
                  <wp:effectExtent l="19050" t="0" r="0" b="0"/>
                  <wp:docPr id="3" name="圖片 2" descr="1527075530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707553035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3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0B36B0" w:rsidRPr="007A4C53" w:rsidRDefault="009213C1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881630" cy="2160270"/>
                  <wp:effectExtent l="19050" t="0" r="0" b="0"/>
                  <wp:docPr id="4" name="圖片 3" descr="1527075435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707543509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3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6B0" w:rsidRPr="007A4C53" w:rsidTr="00431F2B">
        <w:trPr>
          <w:trHeight w:val="567"/>
        </w:trPr>
        <w:tc>
          <w:tcPr>
            <w:tcW w:w="2500" w:type="pct"/>
            <w:vAlign w:val="center"/>
          </w:tcPr>
          <w:p w:rsidR="000B36B0" w:rsidRPr="007A4C53" w:rsidRDefault="00AF7507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宣達事項報告</w:t>
            </w:r>
          </w:p>
        </w:tc>
        <w:tc>
          <w:tcPr>
            <w:tcW w:w="2500" w:type="pct"/>
            <w:vAlign w:val="center"/>
          </w:tcPr>
          <w:p w:rsidR="000B36B0" w:rsidRPr="007A4C53" w:rsidRDefault="00AF7507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設備組報告</w:t>
            </w:r>
          </w:p>
        </w:tc>
      </w:tr>
      <w:tr w:rsidR="00E60CC4" w:rsidRPr="007A4C53" w:rsidTr="00E60CC4">
        <w:trPr>
          <w:trHeight w:hRule="exact" w:val="3402"/>
        </w:trPr>
        <w:tc>
          <w:tcPr>
            <w:tcW w:w="5000" w:type="pct"/>
            <w:gridSpan w:val="2"/>
            <w:vAlign w:val="center"/>
          </w:tcPr>
          <w:p w:rsidR="00E60CC4" w:rsidRPr="007A4C53" w:rsidRDefault="009213C1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881630" cy="2160270"/>
                  <wp:effectExtent l="19050" t="0" r="0" b="0"/>
                  <wp:docPr id="6" name="圖片 5" descr="1527075501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707550158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3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CC4" w:rsidRPr="007A4C53" w:rsidTr="00E60CC4">
        <w:trPr>
          <w:trHeight w:val="588"/>
        </w:trPr>
        <w:tc>
          <w:tcPr>
            <w:tcW w:w="5000" w:type="pct"/>
            <w:gridSpan w:val="2"/>
            <w:vAlign w:val="center"/>
          </w:tcPr>
          <w:p w:rsidR="00E60CC4" w:rsidRPr="007A4C53" w:rsidRDefault="00E60CC4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校長講評</w:t>
            </w:r>
          </w:p>
        </w:tc>
      </w:tr>
    </w:tbl>
    <w:p w:rsidR="009A0F96" w:rsidRPr="009A0F96" w:rsidRDefault="009A0F96" w:rsidP="000B36B0">
      <w:pPr>
        <w:jc w:val="left"/>
        <w:rPr>
          <w:rFonts w:ascii="標楷體" w:eastAsia="標楷體" w:hAnsi="標楷體"/>
          <w:sz w:val="28"/>
          <w:szCs w:val="28"/>
        </w:rPr>
      </w:pPr>
    </w:p>
    <w:sectPr w:rsidR="009A0F96" w:rsidRPr="009A0F96" w:rsidSect="009A0F96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71" w:rsidRDefault="006B1C71" w:rsidP="00243A9F">
      <w:pPr>
        <w:spacing w:line="240" w:lineRule="auto"/>
      </w:pPr>
      <w:r>
        <w:separator/>
      </w:r>
    </w:p>
  </w:endnote>
  <w:endnote w:type="continuationSeparator" w:id="0">
    <w:p w:rsidR="006B1C71" w:rsidRDefault="006B1C71" w:rsidP="00243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71" w:rsidRDefault="006B1C71" w:rsidP="00243A9F">
      <w:pPr>
        <w:spacing w:line="240" w:lineRule="auto"/>
      </w:pPr>
      <w:r>
        <w:separator/>
      </w:r>
    </w:p>
  </w:footnote>
  <w:footnote w:type="continuationSeparator" w:id="0">
    <w:p w:rsidR="006B1C71" w:rsidRDefault="006B1C71" w:rsidP="00243A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0A8"/>
    <w:multiLevelType w:val="hybridMultilevel"/>
    <w:tmpl w:val="F416746C"/>
    <w:lvl w:ilvl="0" w:tplc="720EED3E">
      <w:start w:val="1"/>
      <w:numFmt w:val="taiwaneseCountingThousand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8C3E49"/>
    <w:multiLevelType w:val="hybridMultilevel"/>
    <w:tmpl w:val="532AD578"/>
    <w:lvl w:ilvl="0" w:tplc="1B3C3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89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C1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06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22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EF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AB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86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A0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3E2790"/>
    <w:multiLevelType w:val="hybridMultilevel"/>
    <w:tmpl w:val="E884D084"/>
    <w:lvl w:ilvl="0" w:tplc="DAC67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8B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E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A1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4E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05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C8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C0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6F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0509E1"/>
    <w:multiLevelType w:val="hybridMultilevel"/>
    <w:tmpl w:val="3F667878"/>
    <w:lvl w:ilvl="0" w:tplc="D18EE808">
      <w:start w:val="1"/>
      <w:numFmt w:val="taiwaneseCountingThousand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796FF1"/>
    <w:multiLevelType w:val="hybridMultilevel"/>
    <w:tmpl w:val="0748A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0D1366"/>
    <w:multiLevelType w:val="hybridMultilevel"/>
    <w:tmpl w:val="C5B65766"/>
    <w:lvl w:ilvl="0" w:tplc="68389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4E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84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42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2E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EA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0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F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4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E3609A"/>
    <w:multiLevelType w:val="hybridMultilevel"/>
    <w:tmpl w:val="8DE8A716"/>
    <w:lvl w:ilvl="0" w:tplc="96BC3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CD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E7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6C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0D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E9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A4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A2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2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780479"/>
    <w:multiLevelType w:val="hybridMultilevel"/>
    <w:tmpl w:val="DA5CA6E4"/>
    <w:lvl w:ilvl="0" w:tplc="C77C6A3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F96"/>
    <w:rsid w:val="000936D0"/>
    <w:rsid w:val="000B36B0"/>
    <w:rsid w:val="001634C3"/>
    <w:rsid w:val="00243A9F"/>
    <w:rsid w:val="00283F56"/>
    <w:rsid w:val="00300AF3"/>
    <w:rsid w:val="0032695F"/>
    <w:rsid w:val="00397094"/>
    <w:rsid w:val="003C2CBA"/>
    <w:rsid w:val="00453CAD"/>
    <w:rsid w:val="0048148E"/>
    <w:rsid w:val="004E4445"/>
    <w:rsid w:val="00504480"/>
    <w:rsid w:val="00506807"/>
    <w:rsid w:val="005108FD"/>
    <w:rsid w:val="00571EDE"/>
    <w:rsid w:val="005C3F76"/>
    <w:rsid w:val="006B1C71"/>
    <w:rsid w:val="00755F6A"/>
    <w:rsid w:val="007A3D32"/>
    <w:rsid w:val="007B2ADE"/>
    <w:rsid w:val="008071FE"/>
    <w:rsid w:val="00822CA6"/>
    <w:rsid w:val="00861FD3"/>
    <w:rsid w:val="008849B0"/>
    <w:rsid w:val="008B03F8"/>
    <w:rsid w:val="008B27C5"/>
    <w:rsid w:val="008C1688"/>
    <w:rsid w:val="009213C1"/>
    <w:rsid w:val="009346A5"/>
    <w:rsid w:val="0095793A"/>
    <w:rsid w:val="00986725"/>
    <w:rsid w:val="009A0376"/>
    <w:rsid w:val="009A0F96"/>
    <w:rsid w:val="009F0CE2"/>
    <w:rsid w:val="00A0139A"/>
    <w:rsid w:val="00A52A4D"/>
    <w:rsid w:val="00A650EA"/>
    <w:rsid w:val="00A85B22"/>
    <w:rsid w:val="00AD63E5"/>
    <w:rsid w:val="00AD7424"/>
    <w:rsid w:val="00AF7507"/>
    <w:rsid w:val="00BD36D5"/>
    <w:rsid w:val="00C44C05"/>
    <w:rsid w:val="00C96933"/>
    <w:rsid w:val="00CB7375"/>
    <w:rsid w:val="00CC627E"/>
    <w:rsid w:val="00CD3156"/>
    <w:rsid w:val="00CE40BA"/>
    <w:rsid w:val="00CE72A1"/>
    <w:rsid w:val="00D175BC"/>
    <w:rsid w:val="00D73AD7"/>
    <w:rsid w:val="00DB749D"/>
    <w:rsid w:val="00E11400"/>
    <w:rsid w:val="00E60CC4"/>
    <w:rsid w:val="00E67609"/>
    <w:rsid w:val="00F12564"/>
    <w:rsid w:val="00FD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9A0F96"/>
    <w:pPr>
      <w:tabs>
        <w:tab w:val="clear" w:pos="4153"/>
        <w:tab w:val="clear" w:pos="8306"/>
      </w:tabs>
      <w:snapToGrid/>
      <w:spacing w:line="640" w:lineRule="exact"/>
      <w:ind w:left="952" w:hanging="952"/>
      <w:jc w:val="left"/>
    </w:pPr>
    <w:rPr>
      <w:rFonts w:ascii="Arial" w:eastAsia="標楷體" w:hAnsi="Arial" w:cs="Times New Roman"/>
      <w:sz w:val="32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A0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A0F96"/>
    <w:rPr>
      <w:sz w:val="20"/>
      <w:szCs w:val="20"/>
    </w:rPr>
  </w:style>
  <w:style w:type="paragraph" w:styleId="a6">
    <w:name w:val="List Paragraph"/>
    <w:basedOn w:val="a"/>
    <w:uiPriority w:val="34"/>
    <w:qFormat/>
    <w:rsid w:val="009A0F96"/>
    <w:pPr>
      <w:ind w:leftChars="200" w:left="480"/>
    </w:pPr>
  </w:style>
  <w:style w:type="table" w:styleId="a7">
    <w:name w:val="Table Grid"/>
    <w:basedOn w:val="a1"/>
    <w:uiPriority w:val="59"/>
    <w:rsid w:val="009A0F96"/>
    <w:pPr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0F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0F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243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243A9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B27C5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294</Words>
  <Characters>1676</Characters>
  <Application>Microsoft Office Word</Application>
  <DocSecurity>0</DocSecurity>
  <Lines>13</Lines>
  <Paragraphs>3</Paragraphs>
  <ScaleCrop>false</ScaleCrop>
  <Company>SYNNEX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ymvs-134</dc:creator>
  <cp:lastModifiedBy>ymvs-134</cp:lastModifiedBy>
  <cp:revision>4</cp:revision>
  <cp:lastPrinted>2018-05-25T02:55:00Z</cp:lastPrinted>
  <dcterms:created xsi:type="dcterms:W3CDTF">2018-05-24T09:50:00Z</dcterms:created>
  <dcterms:modified xsi:type="dcterms:W3CDTF">2018-05-25T03:05:00Z</dcterms:modified>
</cp:coreProperties>
</file>