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育民工家105學年度第</w:t>
      </w:r>
      <w:r w:rsidR="00335E84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學期高職優質化輔助方案計畫</w:t>
      </w:r>
    </w:p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95080C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次管制會議記錄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C42CA0">
        <w:rPr>
          <w:rFonts w:hint="eastAsia"/>
          <w:sz w:val="28"/>
          <w:szCs w:val="28"/>
        </w:rPr>
        <w:t>0</w:t>
      </w:r>
      <w:r w:rsidR="0095080C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95080C">
        <w:rPr>
          <w:rFonts w:hint="eastAsia"/>
          <w:sz w:val="28"/>
          <w:szCs w:val="28"/>
        </w:rPr>
        <w:t>05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C42CA0"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)16</w:t>
      </w:r>
      <w:r>
        <w:rPr>
          <w:rFonts w:hint="eastAsia"/>
          <w:sz w:val="28"/>
          <w:szCs w:val="28"/>
        </w:rPr>
        <w:t>時</w:t>
      </w:r>
      <w:r w:rsidR="00C42CA0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95080C">
        <w:rPr>
          <w:rFonts w:hint="eastAsia"/>
          <w:sz w:val="28"/>
          <w:szCs w:val="28"/>
        </w:rPr>
        <w:t>視聽教室</w:t>
      </w:r>
      <w:r>
        <w:rPr>
          <w:rFonts w:hint="eastAsia"/>
          <w:sz w:val="28"/>
          <w:szCs w:val="28"/>
        </w:rPr>
        <w:t>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</w:t>
      </w:r>
      <w:r w:rsidR="00C42CA0">
        <w:rPr>
          <w:rFonts w:ascii="Times New Roman" w:hAnsi="Times New Roman" w:hint="eastAsia"/>
          <w:sz w:val="28"/>
          <w:szCs w:val="28"/>
        </w:rPr>
        <w:t>吳錦隆校長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276893" w:rsidRDefault="00276893" w:rsidP="0095080C">
      <w:pPr>
        <w:pStyle w:val="aa"/>
        <w:numPr>
          <w:ilvl w:val="0"/>
          <w:numId w:val="1"/>
        </w:numPr>
        <w:spacing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276893" w:rsidRDefault="00276893" w:rsidP="0095080C">
      <w:pPr>
        <w:pStyle w:val="aa"/>
        <w:adjustRightInd w:val="0"/>
        <w:snapToGrid w:val="0"/>
        <w:spacing w:line="480" w:lineRule="exac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8"/>
          <w:szCs w:val="28"/>
        </w:rPr>
        <w:t>六</w:t>
      </w:r>
      <w:r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>會議內容：</w:t>
      </w:r>
    </w:p>
    <w:p w:rsidR="00276893" w:rsidRPr="00276893" w:rsidRDefault="00276893" w:rsidP="00065089">
      <w:pPr>
        <w:adjustRightInd w:val="0"/>
        <w:snapToGrid w:val="0"/>
        <w:spacing w:line="340" w:lineRule="exact"/>
      </w:pPr>
    </w:p>
    <w:p w:rsidR="00400E64" w:rsidRDefault="00276893" w:rsidP="00AB178C">
      <w:pPr>
        <w:adjustRightInd w:val="0"/>
        <w:snapToGrid w:val="0"/>
        <w:jc w:val="left"/>
        <w:rPr>
          <w:rFonts w:ascii="標楷體" w:eastAsia="標楷體" w:hAnsi="標楷體"/>
          <w:b/>
          <w:sz w:val="32"/>
          <w:szCs w:val="32"/>
        </w:rPr>
      </w:pPr>
      <w:r w:rsidRPr="00196298">
        <w:rPr>
          <w:rFonts w:ascii="標楷體" w:eastAsia="標楷體" w:hAnsi="標楷體" w:hint="eastAsia"/>
          <w:b/>
          <w:sz w:val="32"/>
          <w:szCs w:val="32"/>
        </w:rPr>
        <w:t>一</w:t>
      </w:r>
      <w:r w:rsidR="00196298" w:rsidRPr="00196298">
        <w:rPr>
          <w:rFonts w:ascii="標楷體" w:eastAsia="標楷體" w:hAnsi="標楷體" w:hint="eastAsia"/>
          <w:b/>
          <w:sz w:val="32"/>
          <w:szCs w:val="32"/>
        </w:rPr>
        <w:t>、</w:t>
      </w:r>
      <w:r w:rsidRPr="00196298">
        <w:rPr>
          <w:rFonts w:ascii="標楷體" w:eastAsia="標楷體" w:hAnsi="標楷體" w:hint="eastAsia"/>
          <w:b/>
          <w:sz w:val="32"/>
          <w:szCs w:val="32"/>
        </w:rPr>
        <w:t>管制進度報告:</w:t>
      </w:r>
    </w:p>
    <w:p w:rsidR="00C42CA0" w:rsidRDefault="00C42CA0" w:rsidP="00C42CA0">
      <w:pPr>
        <w:pStyle w:val="a9"/>
        <w:numPr>
          <w:ilvl w:val="0"/>
          <w:numId w:val="4"/>
        </w:numPr>
        <w:adjustRightInd w:val="0"/>
        <w:snapToGrid w:val="0"/>
        <w:ind w:leftChars="0"/>
        <w:jc w:val="left"/>
        <w:rPr>
          <w:rFonts w:ascii="標楷體" w:eastAsia="標楷體" w:hAnsi="標楷體"/>
          <w:b/>
          <w:sz w:val="28"/>
          <w:szCs w:val="28"/>
        </w:rPr>
      </w:pPr>
      <w:r w:rsidRPr="00C42CA0">
        <w:rPr>
          <w:rFonts w:ascii="標楷體" w:eastAsia="標楷體" w:hAnsi="標楷體" w:hint="eastAsia"/>
          <w:b/>
          <w:sz w:val="28"/>
          <w:szCs w:val="28"/>
        </w:rPr>
        <w:t>105-1 強化學校辦學體質計畫</w:t>
      </w:r>
    </w:p>
    <w:p w:rsidR="00C42CA0" w:rsidRDefault="00B811E1" w:rsidP="00B811E1">
      <w:pPr>
        <w:pStyle w:val="a9"/>
        <w:numPr>
          <w:ilvl w:val="0"/>
          <w:numId w:val="10"/>
        </w:numPr>
        <w:adjustRightInd w:val="0"/>
        <w:snapToGrid w:val="0"/>
        <w:spacing w:line="520" w:lineRule="atLeast"/>
        <w:ind w:leftChars="0" w:left="964" w:hanging="482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7/24(一) 09:30~11:30邀請劉澤宏校長蒞校指導專業諮詢，請子計畫承辦人與相關人員與會。</w:t>
      </w:r>
    </w:p>
    <w:p w:rsidR="00B811E1" w:rsidRDefault="00B811E1" w:rsidP="00B811E1">
      <w:pPr>
        <w:pStyle w:val="a9"/>
        <w:numPr>
          <w:ilvl w:val="0"/>
          <w:numId w:val="10"/>
        </w:numPr>
        <w:adjustRightInd w:val="0"/>
        <w:snapToGrid w:val="0"/>
        <w:spacing w:line="520" w:lineRule="atLeast"/>
        <w:ind w:leftChars="0" w:left="964" w:hanging="482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7/28(五) 邀請區域諮詢委員</w:t>
      </w:r>
      <w:r w:rsidRPr="00B811E1">
        <w:rPr>
          <w:rFonts w:ascii="標楷體" w:eastAsia="標楷體" w:hAnsi="標楷體" w:hint="eastAsia"/>
          <w:sz w:val="28"/>
          <w:szCs w:val="28"/>
        </w:rPr>
        <w:t>吳明雄教授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B811E1">
        <w:rPr>
          <w:rFonts w:ascii="標楷體" w:eastAsia="標楷體" w:hAnsi="標楷體" w:hint="eastAsia"/>
          <w:sz w:val="28"/>
          <w:szCs w:val="28"/>
        </w:rPr>
        <w:t>洪進源主任</w:t>
      </w:r>
      <w:r>
        <w:rPr>
          <w:rFonts w:ascii="標楷體" w:eastAsia="標楷體" w:hAnsi="標楷體" w:hint="eastAsia"/>
          <w:sz w:val="28"/>
          <w:szCs w:val="28"/>
        </w:rPr>
        <w:t>蒞校指導106優質化新課綱輔導會議。出席人員為校長、一級主管、科主任及各科召集人。</w:t>
      </w:r>
    </w:p>
    <w:p w:rsidR="00B811E1" w:rsidRDefault="00B811E1" w:rsidP="00B811E1">
      <w:pPr>
        <w:pStyle w:val="a9"/>
        <w:adjustRightInd w:val="0"/>
        <w:snapToGrid w:val="0"/>
        <w:spacing w:line="520" w:lineRule="atLeast"/>
        <w:ind w:leftChars="0" w:left="964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課綱諮詢輔導之諮詢費級差旅費由105優質化結餘款支付。</w:t>
      </w:r>
    </w:p>
    <w:p w:rsidR="00925884" w:rsidRPr="00925884" w:rsidRDefault="00925884" w:rsidP="00925884">
      <w:pPr>
        <w:pStyle w:val="a9"/>
        <w:adjustRightInd w:val="0"/>
        <w:snapToGrid w:val="0"/>
        <w:spacing w:line="440" w:lineRule="atLeast"/>
        <w:ind w:leftChars="0" w:left="482"/>
        <w:jc w:val="left"/>
        <w:rPr>
          <w:rFonts w:ascii="標楷體" w:eastAsia="標楷體" w:hAnsi="標楷體"/>
          <w:sz w:val="28"/>
          <w:szCs w:val="28"/>
        </w:rPr>
      </w:pPr>
    </w:p>
    <w:p w:rsidR="004B0263" w:rsidRPr="00EC3AB6" w:rsidRDefault="00863126" w:rsidP="00B811E1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leftChars="0" w:left="48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3AB6">
        <w:rPr>
          <w:rFonts w:ascii="標楷體" w:eastAsia="標楷體" w:hAnsi="標楷體" w:hint="eastAsia"/>
          <w:b/>
          <w:sz w:val="28"/>
          <w:szCs w:val="28"/>
        </w:rPr>
        <w:t>105-2-4教師專業成長實施計畫</w:t>
      </w:r>
      <w:r w:rsidR="004B0263" w:rsidRPr="00EC3AB6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B811E1" w:rsidRPr="00B86E54" w:rsidRDefault="00B811E1" w:rsidP="00B86E54">
      <w:pPr>
        <w:pStyle w:val="a9"/>
        <w:numPr>
          <w:ilvl w:val="0"/>
          <w:numId w:val="13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86E54">
        <w:rPr>
          <w:rFonts w:ascii="標楷體" w:eastAsia="標楷體" w:hAnsi="標楷體" w:hint="eastAsia"/>
          <w:sz w:val="28"/>
          <w:szCs w:val="28"/>
        </w:rPr>
        <w:t>原訂106.06.30 辦理教師知能研習，因主講人林孟君校長臨時有要務在身，故擇期再辦。</w:t>
      </w:r>
    </w:p>
    <w:p w:rsidR="004B0263" w:rsidRPr="00B811E1" w:rsidRDefault="004B0263" w:rsidP="00065089">
      <w:pPr>
        <w:adjustRightInd w:val="0"/>
        <w:snapToGrid w:val="0"/>
        <w:spacing w:line="200" w:lineRule="exact"/>
        <w:jc w:val="both"/>
        <w:rPr>
          <w:rFonts w:ascii="標楷體" w:eastAsia="標楷體" w:hAnsi="標楷體"/>
          <w:sz w:val="28"/>
          <w:szCs w:val="28"/>
        </w:rPr>
      </w:pPr>
    </w:p>
    <w:p w:rsidR="00856474" w:rsidRDefault="00856474" w:rsidP="00B86E54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>105-</w:t>
      </w:r>
      <w:r w:rsidR="001702AE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1702A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B811E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811E1">
        <w:rPr>
          <w:rFonts w:ascii="標楷體" w:eastAsia="標楷體" w:hAnsi="標楷體" w:hint="eastAsia"/>
          <w:b/>
          <w:bCs/>
          <w:sz w:val="28"/>
          <w:szCs w:val="28"/>
        </w:rPr>
        <w:t>烘焙乙級輔導</w:t>
      </w:r>
      <w:r w:rsidRPr="00196298">
        <w:rPr>
          <w:rFonts w:ascii="標楷體" w:eastAsia="標楷體" w:hAnsi="標楷體" w:hint="eastAsia"/>
          <w:b/>
          <w:bCs/>
          <w:sz w:val="28"/>
          <w:szCs w:val="28"/>
        </w:rPr>
        <w:t xml:space="preserve">計畫: </w:t>
      </w:r>
    </w:p>
    <w:p w:rsidR="001702AE" w:rsidRPr="00B86E54" w:rsidRDefault="00B811E1" w:rsidP="00B86E54">
      <w:pPr>
        <w:pStyle w:val="a9"/>
        <w:numPr>
          <w:ilvl w:val="0"/>
          <w:numId w:val="13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86E54">
        <w:rPr>
          <w:rFonts w:ascii="標楷體" w:eastAsia="標楷體" w:hAnsi="標楷體" w:hint="eastAsia"/>
          <w:bCs/>
          <w:sz w:val="28"/>
          <w:szCs w:val="28"/>
        </w:rPr>
        <w:t xml:space="preserve">106.06.19~20 </w:t>
      </w:r>
      <w:r w:rsidR="00B86E54" w:rsidRPr="00B86E54">
        <w:rPr>
          <w:rFonts w:ascii="標楷體" w:eastAsia="標楷體" w:hAnsi="標楷體" w:hint="eastAsia"/>
          <w:bCs/>
          <w:sz w:val="28"/>
          <w:szCs w:val="28"/>
        </w:rPr>
        <w:t>邀請廖利凱講師於本校烘焙教室教導學生「雙層核桃派」和「棋格蛋糕」。</w:t>
      </w:r>
    </w:p>
    <w:p w:rsidR="00065089" w:rsidRPr="00B86E54" w:rsidRDefault="00065089" w:rsidP="00B86E54">
      <w:pPr>
        <w:pStyle w:val="a9"/>
        <w:adjustRightInd w:val="0"/>
        <w:snapToGrid w:val="0"/>
        <w:spacing w:line="520" w:lineRule="exact"/>
        <w:ind w:leftChars="0" w:left="482"/>
        <w:jc w:val="both"/>
        <w:rPr>
          <w:rFonts w:ascii="標楷體" w:eastAsia="標楷體" w:hAnsi="標楷體"/>
          <w:bCs/>
          <w:sz w:val="28"/>
          <w:szCs w:val="28"/>
        </w:rPr>
      </w:pPr>
    </w:p>
    <w:p w:rsidR="001702AE" w:rsidRPr="001702AE" w:rsidRDefault="001702AE" w:rsidP="00B86E54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702AE">
        <w:rPr>
          <w:rFonts w:ascii="標楷體" w:eastAsia="標楷體" w:hAnsi="標楷體" w:hint="eastAsia"/>
          <w:b/>
          <w:bCs/>
          <w:sz w:val="28"/>
          <w:szCs w:val="28"/>
        </w:rPr>
        <w:t>105-3-1-</w:t>
      </w:r>
      <w:r w:rsidR="00B86E54">
        <w:rPr>
          <w:rFonts w:ascii="標楷體" w:eastAsia="標楷體" w:hAnsi="標楷體" w:hint="eastAsia"/>
          <w:b/>
          <w:bCs/>
          <w:sz w:val="28"/>
          <w:szCs w:val="28"/>
        </w:rPr>
        <w:t>4提升專題製作能力</w:t>
      </w:r>
      <w:r w:rsidRPr="001702A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B86E54" w:rsidRPr="00B86E54" w:rsidRDefault="00B86E54" w:rsidP="00B86E54">
      <w:pPr>
        <w:pStyle w:val="a9"/>
        <w:numPr>
          <w:ilvl w:val="0"/>
          <w:numId w:val="13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106.06.17 邀請中國科大李維貞講師於本校視聽教室辦理專題製作演講。</w:t>
      </w:r>
    </w:p>
    <w:p w:rsidR="00B86E54" w:rsidRDefault="00B86E54" w:rsidP="00B86E54">
      <w:pPr>
        <w:adjustRightInd w:val="0"/>
        <w:snapToGrid w:val="0"/>
        <w:spacing w:line="520" w:lineRule="exact"/>
        <w:ind w:left="1680" w:hangingChars="600" w:hanging="168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065089" w:rsidRPr="00B86E54" w:rsidRDefault="00065089" w:rsidP="00B86E54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86E54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105-</w:t>
      </w:r>
      <w:r w:rsidR="00B86E54">
        <w:rPr>
          <w:rFonts w:ascii="標楷體" w:eastAsia="標楷體" w:hAnsi="標楷體" w:hint="eastAsia"/>
          <w:b/>
          <w:bCs/>
          <w:sz w:val="28"/>
          <w:szCs w:val="28"/>
        </w:rPr>
        <w:t>3-</w:t>
      </w:r>
      <w:r w:rsidRPr="00B86E54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B86E54">
        <w:rPr>
          <w:rFonts w:ascii="標楷體" w:eastAsia="標楷體" w:hAnsi="標楷體" w:hint="eastAsia"/>
          <w:b/>
          <w:bCs/>
          <w:sz w:val="28"/>
          <w:szCs w:val="28"/>
        </w:rPr>
        <w:t>志工服務學習實施</w:t>
      </w:r>
      <w:r w:rsidRPr="00B86E54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065089" w:rsidRPr="00B86E54" w:rsidRDefault="00B86E54" w:rsidP="00B86E54">
      <w:pPr>
        <w:pStyle w:val="a9"/>
        <w:numPr>
          <w:ilvl w:val="0"/>
          <w:numId w:val="13"/>
        </w:numPr>
        <w:adjustRightInd w:val="0"/>
        <w:snapToGrid w:val="0"/>
        <w:spacing w:line="52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86E54">
        <w:rPr>
          <w:rFonts w:ascii="標楷體" w:eastAsia="標楷體" w:hAnsi="標楷體" w:hint="eastAsia"/>
          <w:bCs/>
          <w:sz w:val="28"/>
          <w:szCs w:val="28"/>
        </w:rPr>
        <w:t>106.6.22</w:t>
      </w:r>
      <w:r w:rsidR="00C84206">
        <w:rPr>
          <w:rFonts w:ascii="標楷體" w:eastAsia="標楷體" w:hAnsi="標楷體" w:hint="eastAsia"/>
          <w:bCs/>
          <w:sz w:val="28"/>
          <w:szCs w:val="28"/>
        </w:rPr>
        <w:t>於</w:t>
      </w:r>
      <w:r w:rsidRPr="00B86E54">
        <w:rPr>
          <w:rFonts w:ascii="標楷體" w:eastAsia="標楷體" w:hAnsi="標楷體" w:hint="eastAsia"/>
          <w:bCs/>
          <w:sz w:val="28"/>
          <w:szCs w:val="28"/>
        </w:rPr>
        <w:t>新苗發展中心</w:t>
      </w:r>
      <w:r w:rsidR="00C84206">
        <w:rPr>
          <w:rFonts w:ascii="標楷體" w:eastAsia="標楷體" w:hAnsi="標楷體" w:hint="eastAsia"/>
          <w:bCs/>
          <w:sz w:val="28"/>
          <w:szCs w:val="28"/>
        </w:rPr>
        <w:t>辦理志工服務計畫。</w:t>
      </w:r>
    </w:p>
    <w:p w:rsidR="00AB178C" w:rsidRDefault="00AB178C" w:rsidP="00B86E54">
      <w:pPr>
        <w:pStyle w:val="a9"/>
        <w:adjustRightInd w:val="0"/>
        <w:snapToGrid w:val="0"/>
        <w:spacing w:line="520" w:lineRule="exact"/>
        <w:ind w:leftChars="0" w:left="482"/>
        <w:jc w:val="both"/>
        <w:rPr>
          <w:rFonts w:ascii="標楷體" w:eastAsia="標楷體" w:hAnsi="標楷體"/>
          <w:bCs/>
          <w:sz w:val="28"/>
          <w:szCs w:val="28"/>
        </w:rPr>
      </w:pPr>
    </w:p>
    <w:p w:rsidR="00856474" w:rsidRDefault="00196298" w:rsidP="00887178">
      <w:pPr>
        <w:adjustRightInd w:val="0"/>
        <w:snapToGrid w:val="0"/>
        <w:ind w:leftChars="85" w:left="204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  <w:r w:rsidRPr="00887178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887178">
        <w:rPr>
          <w:rFonts w:ascii="標楷體" w:eastAsia="標楷體" w:hAnsi="標楷體" w:hint="eastAsia"/>
          <w:b/>
          <w:sz w:val="32"/>
          <w:szCs w:val="32"/>
        </w:rPr>
        <w:t>、</w:t>
      </w:r>
      <w:r w:rsidRPr="0088717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856474" w:rsidRPr="00887178">
        <w:rPr>
          <w:rFonts w:ascii="標楷體" w:eastAsia="標楷體" w:hAnsi="標楷體" w:hint="eastAsia"/>
          <w:b/>
          <w:bCs/>
          <w:sz w:val="32"/>
          <w:szCs w:val="32"/>
        </w:rPr>
        <w:t xml:space="preserve">宣達事項 </w:t>
      </w:r>
    </w:p>
    <w:p w:rsidR="006A3BF2" w:rsidRDefault="006A3BF2" w:rsidP="006A3BF2">
      <w:pPr>
        <w:adjustRightInd w:val="0"/>
        <w:snapToGrid w:val="0"/>
        <w:ind w:leftChars="85" w:left="204" w:firstLineChars="100" w:firstLine="28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A3BF2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6A3BF2">
        <w:rPr>
          <w:rFonts w:ascii="標楷體" w:eastAsia="標楷體" w:hAnsi="標楷體" w:hint="eastAsia"/>
          <w:bCs/>
          <w:sz w:val="28"/>
          <w:szCs w:val="28"/>
        </w:rPr>
        <w:t>106</w:t>
      </w:r>
      <w:r>
        <w:rPr>
          <w:rFonts w:ascii="標楷體" w:eastAsia="標楷體" w:hAnsi="標楷體" w:hint="eastAsia"/>
          <w:bCs/>
          <w:sz w:val="28"/>
          <w:szCs w:val="28"/>
        </w:rPr>
        <w:t>優質化計畫書複審版已完成上傳，各子計畫經費編列如下:</w:t>
      </w:r>
    </w:p>
    <w:p w:rsidR="006A3BF2" w:rsidRPr="006A3BF2" w:rsidRDefault="006A3BF2" w:rsidP="006A3BF2">
      <w:pPr>
        <w:pStyle w:val="a9"/>
        <w:adjustRightInd w:val="0"/>
        <w:snapToGrid w:val="0"/>
        <w:ind w:leftChars="0" w:left="960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          (仟元)</w:t>
      </w:r>
    </w:p>
    <w:tbl>
      <w:tblPr>
        <w:tblW w:w="99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3408"/>
        <w:gridCol w:w="1566"/>
        <w:gridCol w:w="1658"/>
        <w:gridCol w:w="1753"/>
      </w:tblGrid>
      <w:tr w:rsidR="00C84206" w:rsidRPr="00C84206" w:rsidTr="006A3BF2">
        <w:trPr>
          <w:trHeight w:val="923"/>
        </w:trPr>
        <w:tc>
          <w:tcPr>
            <w:tcW w:w="1568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Default="00C84206" w:rsidP="00C8420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子計畫 </w:t>
            </w:r>
          </w:p>
          <w:p w:rsidR="00C84206" w:rsidRPr="00C84206" w:rsidRDefault="00C84206" w:rsidP="00C8420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編號 </w:t>
            </w:r>
          </w:p>
        </w:tc>
        <w:tc>
          <w:tcPr>
            <w:tcW w:w="34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子計畫名稱 </w:t>
            </w:r>
          </w:p>
        </w:tc>
        <w:tc>
          <w:tcPr>
            <w:tcW w:w="1566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經常門 </w:t>
            </w:r>
          </w:p>
        </w:tc>
        <w:tc>
          <w:tcPr>
            <w:tcW w:w="1658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資本門 </w:t>
            </w:r>
          </w:p>
        </w:tc>
        <w:tc>
          <w:tcPr>
            <w:tcW w:w="175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合計 </w:t>
            </w:r>
          </w:p>
        </w:tc>
      </w:tr>
      <w:tr w:rsidR="00C84206" w:rsidRPr="00C84206" w:rsidTr="006A3BF2">
        <w:trPr>
          <w:trHeight w:val="532"/>
        </w:trPr>
        <w:tc>
          <w:tcPr>
            <w:tcW w:w="156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106-1(A1) </w:t>
            </w:r>
          </w:p>
        </w:tc>
        <w:tc>
          <w:tcPr>
            <w:tcW w:w="3407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落實學校課程發展計畫 </w:t>
            </w:r>
          </w:p>
        </w:tc>
        <w:tc>
          <w:tcPr>
            <w:tcW w:w="1566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108 </w:t>
            </w:r>
          </w:p>
        </w:tc>
        <w:tc>
          <w:tcPr>
            <w:tcW w:w="165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100 </w:t>
            </w:r>
          </w:p>
        </w:tc>
        <w:tc>
          <w:tcPr>
            <w:tcW w:w="1753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208 </w:t>
            </w:r>
          </w:p>
        </w:tc>
      </w:tr>
      <w:tr w:rsidR="00C84206" w:rsidRPr="00C84206" w:rsidTr="006A3BF2">
        <w:trPr>
          <w:trHeight w:val="532"/>
        </w:trPr>
        <w:tc>
          <w:tcPr>
            <w:tcW w:w="156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106-2(A2) </w:t>
            </w:r>
          </w:p>
        </w:tc>
        <w:tc>
          <w:tcPr>
            <w:tcW w:w="3407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推動創新多元教學計畫 </w:t>
            </w:r>
          </w:p>
        </w:tc>
        <w:tc>
          <w:tcPr>
            <w:tcW w:w="1566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986.08 </w:t>
            </w:r>
          </w:p>
        </w:tc>
        <w:tc>
          <w:tcPr>
            <w:tcW w:w="165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1600 </w:t>
            </w:r>
          </w:p>
        </w:tc>
        <w:tc>
          <w:tcPr>
            <w:tcW w:w="1753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2586.08 </w:t>
            </w:r>
          </w:p>
        </w:tc>
      </w:tr>
      <w:tr w:rsidR="00C84206" w:rsidRPr="00C84206" w:rsidTr="006A3BF2">
        <w:trPr>
          <w:trHeight w:val="532"/>
        </w:trPr>
        <w:tc>
          <w:tcPr>
            <w:tcW w:w="156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106-3(A3) </w:t>
            </w:r>
          </w:p>
        </w:tc>
        <w:tc>
          <w:tcPr>
            <w:tcW w:w="3407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BB9" w:rsidRDefault="00C84206" w:rsidP="00887BB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活絡社群提升教學品質</w:t>
            </w:r>
          </w:p>
          <w:p w:rsidR="00C84206" w:rsidRPr="00C84206" w:rsidRDefault="00C84206" w:rsidP="00887BB9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計畫 </w:t>
            </w:r>
          </w:p>
        </w:tc>
        <w:tc>
          <w:tcPr>
            <w:tcW w:w="1566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110 </w:t>
            </w:r>
          </w:p>
        </w:tc>
        <w:tc>
          <w:tcPr>
            <w:tcW w:w="165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1753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110 </w:t>
            </w:r>
          </w:p>
        </w:tc>
      </w:tr>
      <w:tr w:rsidR="00C84206" w:rsidRPr="00C84206" w:rsidTr="006A3BF2">
        <w:trPr>
          <w:trHeight w:val="532"/>
        </w:trPr>
        <w:tc>
          <w:tcPr>
            <w:tcW w:w="156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106-4(B1) </w:t>
            </w:r>
          </w:p>
        </w:tc>
        <w:tc>
          <w:tcPr>
            <w:tcW w:w="3407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推動學生就近入學 </w:t>
            </w:r>
          </w:p>
        </w:tc>
        <w:tc>
          <w:tcPr>
            <w:tcW w:w="1566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428.8 </w:t>
            </w:r>
          </w:p>
        </w:tc>
        <w:tc>
          <w:tcPr>
            <w:tcW w:w="165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1753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428.8 </w:t>
            </w:r>
          </w:p>
        </w:tc>
      </w:tr>
      <w:tr w:rsidR="00C84206" w:rsidRPr="00C84206" w:rsidTr="006A3BF2">
        <w:trPr>
          <w:trHeight w:val="532"/>
        </w:trPr>
        <w:tc>
          <w:tcPr>
            <w:tcW w:w="156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106-5(B3) </w:t>
            </w:r>
          </w:p>
        </w:tc>
        <w:tc>
          <w:tcPr>
            <w:tcW w:w="3407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lef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志工服務學習計畫 </w:t>
            </w:r>
          </w:p>
        </w:tc>
        <w:tc>
          <w:tcPr>
            <w:tcW w:w="1566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67.12 </w:t>
            </w:r>
          </w:p>
        </w:tc>
        <w:tc>
          <w:tcPr>
            <w:tcW w:w="165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1753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67.12 </w:t>
            </w:r>
          </w:p>
        </w:tc>
      </w:tr>
      <w:tr w:rsidR="00C84206" w:rsidRPr="00C84206" w:rsidTr="006A3BF2">
        <w:trPr>
          <w:trHeight w:val="532"/>
        </w:trPr>
        <w:tc>
          <w:tcPr>
            <w:tcW w:w="4976" w:type="dxa"/>
            <w:gridSpan w:val="2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 xml:space="preserve">總計 </w:t>
            </w:r>
          </w:p>
        </w:tc>
        <w:tc>
          <w:tcPr>
            <w:tcW w:w="1566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</w:rPr>
              <w:t xml:space="preserve">1700 </w:t>
            </w:r>
          </w:p>
        </w:tc>
        <w:tc>
          <w:tcPr>
            <w:tcW w:w="165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</w:rPr>
              <w:t xml:space="preserve">1700 </w:t>
            </w:r>
          </w:p>
        </w:tc>
        <w:tc>
          <w:tcPr>
            <w:tcW w:w="1753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4206" w:rsidRPr="00C84206" w:rsidRDefault="00C84206" w:rsidP="00C84206">
            <w:pPr>
              <w:widowControl/>
              <w:spacing w:line="240" w:lineRule="auto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C84206">
              <w:rPr>
                <w:rFonts w:ascii="標楷體" w:eastAsia="標楷體" w:hAnsi="標楷體" w:cs="Arial" w:hint="eastAsia"/>
                <w:color w:val="FF0000"/>
                <w:kern w:val="24"/>
                <w:sz w:val="28"/>
                <w:szCs w:val="28"/>
              </w:rPr>
              <w:t xml:space="preserve">3400 </w:t>
            </w:r>
          </w:p>
        </w:tc>
      </w:tr>
    </w:tbl>
    <w:p w:rsidR="00C84206" w:rsidRDefault="00C84206" w:rsidP="00887178">
      <w:pPr>
        <w:adjustRightInd w:val="0"/>
        <w:snapToGrid w:val="0"/>
        <w:ind w:leftChars="85" w:left="204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6A3BF2" w:rsidRDefault="006A3BF2" w:rsidP="006A3BF2">
      <w:pPr>
        <w:adjustRightInd w:val="0"/>
        <w:snapToGrid w:val="0"/>
        <w:ind w:leftChars="85" w:left="764" w:hangingChars="200" w:hanging="56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A3BF2">
        <w:rPr>
          <w:rFonts w:ascii="標楷體" w:eastAsia="標楷體" w:hAnsi="標楷體" w:hint="eastAsia"/>
          <w:bCs/>
          <w:sz w:val="28"/>
          <w:szCs w:val="28"/>
        </w:rPr>
        <w:t>(二)</w:t>
      </w:r>
      <w:r>
        <w:rPr>
          <w:rFonts w:ascii="標楷體" w:eastAsia="標楷體" w:hAnsi="標楷體" w:hint="eastAsia"/>
          <w:bCs/>
          <w:sz w:val="28"/>
          <w:szCs w:val="28"/>
        </w:rPr>
        <w:t>各子計畫已執行完畢，經費核銷請儘快辦理完成。另請各子計畫化承辦人將執行果冊送至設備組存查。各子計畫成果冊105學年度繳交情形如下:</w:t>
      </w:r>
    </w:p>
    <w:tbl>
      <w:tblPr>
        <w:tblW w:w="10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8"/>
        <w:gridCol w:w="1950"/>
        <w:gridCol w:w="2114"/>
      </w:tblGrid>
      <w:tr w:rsidR="006A3BF2" w:rsidRPr="006A3BF2" w:rsidTr="003205C8">
        <w:trPr>
          <w:trHeight w:val="423"/>
        </w:trPr>
        <w:tc>
          <w:tcPr>
            <w:tcW w:w="6388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子計畫名稱</w:t>
            </w:r>
          </w:p>
        </w:tc>
        <w:tc>
          <w:tcPr>
            <w:tcW w:w="1950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lef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105學年度</w:t>
            </w:r>
          </w:p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lef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第一學期 </w:t>
            </w:r>
          </w:p>
        </w:tc>
        <w:tc>
          <w:tcPr>
            <w:tcW w:w="2114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105學年度</w:t>
            </w:r>
          </w:p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第二學期 </w:t>
            </w:r>
          </w:p>
        </w:tc>
      </w:tr>
      <w:tr w:rsidR="006A3BF2" w:rsidRPr="006A3BF2" w:rsidTr="003205C8">
        <w:trPr>
          <w:trHeight w:val="423"/>
        </w:trPr>
        <w:tc>
          <w:tcPr>
            <w:tcW w:w="638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105-1 強化學校辦學體質計畫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2114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BF2" w:rsidRPr="006A3BF2" w:rsidTr="003205C8">
        <w:trPr>
          <w:trHeight w:val="423"/>
        </w:trPr>
        <w:tc>
          <w:tcPr>
            <w:tcW w:w="638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105-2精進教學品質落實專業發展評鑑計畫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2114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BF2" w:rsidRPr="006A3BF2" w:rsidTr="003205C8">
        <w:trPr>
          <w:trHeight w:val="880"/>
        </w:trPr>
        <w:tc>
          <w:tcPr>
            <w:tcW w:w="638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BB9" w:rsidRDefault="006A3BF2" w:rsidP="00887BB9">
            <w:pPr>
              <w:adjustRightInd w:val="0"/>
              <w:snapToGrid w:val="0"/>
              <w:spacing w:line="240" w:lineRule="auto"/>
              <w:ind w:leftChars="85" w:left="764" w:hangingChars="200" w:hanging="56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105-3-1-1汽車修護證照實務技能精進</w:t>
            </w:r>
          </w:p>
          <w:p w:rsidR="00000000" w:rsidRPr="006A3BF2" w:rsidRDefault="006A3BF2" w:rsidP="00887BB9">
            <w:pPr>
              <w:adjustRightInd w:val="0"/>
              <w:snapToGrid w:val="0"/>
              <w:spacing w:line="240" w:lineRule="auto"/>
              <w:ind w:leftChars="317" w:left="761" w:firstLineChars="300" w:firstLine="8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實施計畫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2114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已完成上簽 </w:t>
            </w:r>
          </w:p>
        </w:tc>
      </w:tr>
      <w:tr w:rsidR="006A3BF2" w:rsidRPr="006A3BF2" w:rsidTr="003205C8">
        <w:trPr>
          <w:trHeight w:val="357"/>
        </w:trPr>
        <w:tc>
          <w:tcPr>
            <w:tcW w:w="638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105-3-1-2 烘焙乙級輔導實施計畫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BF2" w:rsidRPr="006A3BF2" w:rsidTr="003205C8">
        <w:trPr>
          <w:trHeight w:val="330"/>
        </w:trPr>
        <w:tc>
          <w:tcPr>
            <w:tcW w:w="638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105-3-2 志工服務學習實施計畫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BF2" w:rsidRPr="006A3BF2" w:rsidTr="003205C8">
        <w:trPr>
          <w:trHeight w:val="423"/>
        </w:trPr>
        <w:tc>
          <w:tcPr>
            <w:tcW w:w="6388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105-4-2-1新能源電動車維修技能實施計畫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2114" w:type="dxa"/>
            <w:shd w:val="clear" w:color="auto" w:fill="E0D0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BF2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BF2" w:rsidRPr="006A3BF2" w:rsidTr="003205C8">
        <w:trPr>
          <w:trHeight w:val="423"/>
        </w:trPr>
        <w:tc>
          <w:tcPr>
            <w:tcW w:w="6388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105-4-2-2 智慧型機器人的應用實施計畫</w:t>
            </w:r>
            <w:r w:rsidRPr="006A3BF2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  <w:tc>
          <w:tcPr>
            <w:tcW w:w="2114" w:type="dxa"/>
            <w:shd w:val="clear" w:color="auto" w:fill="F0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3BF2" w:rsidRDefault="006A3BF2" w:rsidP="006A3BF2">
            <w:pPr>
              <w:adjustRightInd w:val="0"/>
              <w:snapToGrid w:val="0"/>
              <w:ind w:leftChars="85" w:left="764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A3BF2">
              <w:rPr>
                <w:rFonts w:ascii="標楷體" w:eastAsia="標楷體" w:hAnsi="標楷體" w:hint="eastAsia"/>
                <w:bCs/>
                <w:sz w:val="28"/>
                <w:szCs w:val="28"/>
              </w:rPr>
              <w:t>★</w:t>
            </w:r>
          </w:p>
        </w:tc>
      </w:tr>
    </w:tbl>
    <w:p w:rsidR="006A3BF2" w:rsidRDefault="006A3BF2" w:rsidP="00887BB9">
      <w:pPr>
        <w:adjustRightInd w:val="0"/>
        <w:snapToGrid w:val="0"/>
        <w:spacing w:line="240" w:lineRule="auto"/>
        <w:ind w:leftChars="85" w:left="764" w:hangingChars="200" w:hanging="56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887BB9" w:rsidRPr="00887BB9" w:rsidRDefault="00887BB9" w:rsidP="00887BB9">
      <w:pPr>
        <w:pStyle w:val="a9"/>
        <w:numPr>
          <w:ilvl w:val="0"/>
          <w:numId w:val="13"/>
        </w:numPr>
        <w:adjustRightInd w:val="0"/>
        <w:snapToGrid w:val="0"/>
        <w:spacing w:line="240" w:lineRule="auto"/>
        <w:ind w:leftChars="0" w:left="964" w:hanging="482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實習主任: 請各科主任亦需將各子計畫執行資料置於卷宗夾內建檔留存。</w:t>
      </w:r>
    </w:p>
    <w:p w:rsidR="00912364" w:rsidRPr="00887BB9" w:rsidRDefault="00912364" w:rsidP="00912364">
      <w:bookmarkStart w:id="0" w:name="_GoBack"/>
      <w:bookmarkEnd w:id="0"/>
    </w:p>
    <w:p w:rsidR="001624A1" w:rsidRDefault="00887178" w:rsidP="00AB178C">
      <w:pPr>
        <w:adjustRightInd w:val="0"/>
        <w:snapToGrid w:val="0"/>
        <w:ind w:firstLineChars="50" w:firstLine="1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AB178C">
        <w:rPr>
          <w:rFonts w:ascii="標楷體" w:eastAsia="標楷體" w:hAnsi="標楷體" w:hint="eastAsia"/>
          <w:b/>
          <w:bCs/>
          <w:sz w:val="32"/>
          <w:szCs w:val="32"/>
        </w:rPr>
        <w:t>三、主席裁示:</w:t>
      </w:r>
    </w:p>
    <w:p w:rsidR="00233B87" w:rsidRPr="00887BB9" w:rsidRDefault="00887BB9" w:rsidP="00887BB9">
      <w:pPr>
        <w:pStyle w:val="a9"/>
        <w:numPr>
          <w:ilvl w:val="0"/>
          <w:numId w:val="13"/>
        </w:numPr>
        <w:adjustRightInd w:val="0"/>
        <w:snapToGrid w:val="0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87BB9">
        <w:rPr>
          <w:rFonts w:ascii="標楷體" w:eastAsia="標楷體" w:hAnsi="標楷體" w:hint="eastAsia"/>
          <w:bCs/>
          <w:sz w:val="28"/>
          <w:szCs w:val="28"/>
        </w:rPr>
        <w:t>各子計畫</w:t>
      </w:r>
      <w:r>
        <w:rPr>
          <w:rFonts w:ascii="標楷體" w:eastAsia="標楷體" w:hAnsi="標楷體" w:hint="eastAsia"/>
          <w:bCs/>
          <w:sz w:val="28"/>
          <w:szCs w:val="28"/>
        </w:rPr>
        <w:t>經費核銷</w:t>
      </w:r>
      <w:r w:rsidR="003205C8">
        <w:rPr>
          <w:rFonts w:ascii="標楷體" w:eastAsia="標楷體" w:hAnsi="標楷體" w:hint="eastAsia"/>
          <w:bCs/>
          <w:sz w:val="28"/>
          <w:szCs w:val="28"/>
        </w:rPr>
        <w:t>需依進度儘快辦理完成。</w:t>
      </w:r>
    </w:p>
    <w:p w:rsidR="00E35AA9" w:rsidRPr="00E35AA9" w:rsidRDefault="003205C8" w:rsidP="009D2300">
      <w:pPr>
        <w:adjustRightInd w:val="0"/>
        <w:snapToGrid w:val="0"/>
        <w:ind w:firstLineChars="50" w:firstLine="1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="00E35AA9" w:rsidRPr="00AB178C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E35AA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233B87">
        <w:rPr>
          <w:rFonts w:ascii="標楷體" w:eastAsia="標楷體" w:hAnsi="標楷體" w:hint="eastAsia"/>
          <w:b/>
          <w:bCs/>
          <w:sz w:val="32"/>
          <w:szCs w:val="32"/>
        </w:rPr>
        <w:t>散會: 1</w:t>
      </w:r>
      <w:r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233B87">
        <w:rPr>
          <w:rFonts w:ascii="標楷體" w:eastAsia="標楷體" w:hAnsi="標楷體" w:hint="eastAsia"/>
          <w:b/>
          <w:bCs/>
          <w:sz w:val="32"/>
          <w:szCs w:val="32"/>
        </w:rPr>
        <w:t>: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="00233B87">
        <w:rPr>
          <w:rFonts w:ascii="標楷體" w:eastAsia="標楷體" w:hAnsi="標楷體" w:hint="eastAsia"/>
          <w:b/>
          <w:bCs/>
          <w:sz w:val="32"/>
          <w:szCs w:val="32"/>
        </w:rPr>
        <w:t>0</w:t>
      </w:r>
    </w:p>
    <w:p w:rsidR="00E35AA9" w:rsidRDefault="00E35AA9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BC4645" w:rsidRDefault="00BC4645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3205C8" w:rsidRDefault="003205C8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3205C8" w:rsidRDefault="003205C8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3205C8" w:rsidRDefault="003205C8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3205C8" w:rsidRDefault="003205C8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3205C8" w:rsidRDefault="003205C8" w:rsidP="00E35AA9">
      <w:pPr>
        <w:adjustRightInd w:val="0"/>
        <w:snapToGrid w:val="0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</w:p>
    <w:p w:rsidR="00887178" w:rsidRDefault="00887178" w:rsidP="00BC4645">
      <w:pPr>
        <w:pStyle w:val="a9"/>
        <w:adjustRightInd w:val="0"/>
        <w:snapToGrid w:val="0"/>
        <w:ind w:leftChars="316" w:left="1178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72"/>
        <w:gridCol w:w="4973"/>
      </w:tblGrid>
      <w:tr w:rsidR="00BC4645" w:rsidRPr="007A4C53" w:rsidTr="003205C8">
        <w:trPr>
          <w:trHeight w:val="1775"/>
          <w:tblHeader/>
        </w:trPr>
        <w:tc>
          <w:tcPr>
            <w:tcW w:w="5000" w:type="pct"/>
            <w:gridSpan w:val="2"/>
            <w:vAlign w:val="center"/>
          </w:tcPr>
          <w:p w:rsidR="00BC4645" w:rsidRPr="00B47766" w:rsidRDefault="00BC4645" w:rsidP="00BD1CF7">
            <w:pPr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47766">
              <w:rPr>
                <w:rFonts w:eastAsia="標楷體" w:hAnsi="標楷體"/>
                <w:sz w:val="28"/>
                <w:szCs w:val="28"/>
              </w:rPr>
              <w:lastRenderedPageBreak/>
              <w:t>育民工家</w:t>
            </w:r>
            <w:r w:rsidRPr="00B47766">
              <w:rPr>
                <w:rFonts w:eastAsia="標楷體"/>
                <w:sz w:val="28"/>
                <w:szCs w:val="28"/>
              </w:rPr>
              <w:t>10</w:t>
            </w:r>
            <w:r w:rsidRPr="00B47766">
              <w:rPr>
                <w:rFonts w:eastAsia="標楷體" w:hint="eastAsia"/>
                <w:sz w:val="28"/>
                <w:szCs w:val="28"/>
              </w:rPr>
              <w:t>5</w:t>
            </w:r>
            <w:r w:rsidRPr="00B47766">
              <w:rPr>
                <w:rFonts w:eastAsia="標楷體" w:hAnsi="標楷體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B47766">
              <w:rPr>
                <w:rFonts w:eastAsia="標楷體" w:hAnsi="標楷體"/>
                <w:sz w:val="28"/>
                <w:szCs w:val="28"/>
              </w:rPr>
              <w:t>學期</w:t>
            </w:r>
            <w:r w:rsidRPr="00B47766">
              <w:rPr>
                <w:rFonts w:ascii="標楷體" w:eastAsia="標楷體" w:hAnsi="標楷體" w:hint="eastAsia"/>
                <w:sz w:val="28"/>
                <w:szCs w:val="28"/>
              </w:rPr>
              <w:t>高職優質化輔助方案計畫第</w:t>
            </w:r>
            <w:r w:rsidR="003205C8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B47766">
              <w:rPr>
                <w:rFonts w:ascii="標楷體" w:eastAsia="標楷體" w:hAnsi="標楷體" w:hint="eastAsia"/>
                <w:sz w:val="28"/>
                <w:szCs w:val="28"/>
              </w:rPr>
              <w:t>次管制會議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BC4645" w:rsidRPr="007A4C53" w:rsidRDefault="00BC4645" w:rsidP="00BD1CF7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3205C8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 w:rsidR="003205C8">
              <w:rPr>
                <w:rFonts w:eastAsia="標楷體" w:hAnsi="標楷體" w:hint="eastAsia"/>
                <w:sz w:val="28"/>
                <w:szCs w:val="28"/>
              </w:rPr>
              <w:t>05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3205C8" w:rsidRPr="007A4C53" w:rsidRDefault="00BC4645" w:rsidP="003205C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 w:rsidR="003205C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3205C8">
              <w:rPr>
                <w:rFonts w:eastAsia="標楷體" w:hAnsi="標楷體" w:hint="eastAsia"/>
                <w:sz w:val="28"/>
                <w:szCs w:val="28"/>
              </w:rPr>
              <w:t>視聽教室</w:t>
            </w:r>
          </w:p>
        </w:tc>
      </w:tr>
      <w:tr w:rsidR="00BC4645" w:rsidRPr="007A4C53" w:rsidTr="003205C8">
        <w:trPr>
          <w:trHeight w:hRule="exact" w:val="3380"/>
        </w:trPr>
        <w:tc>
          <w:tcPr>
            <w:tcW w:w="2500" w:type="pct"/>
            <w:vAlign w:val="center"/>
          </w:tcPr>
          <w:p w:rsidR="00BC4645" w:rsidRPr="007A4C53" w:rsidRDefault="003205C8" w:rsidP="0014688A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1" name="圖片 0" descr="1499303953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5338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C4645" w:rsidRPr="007A4C53" w:rsidRDefault="003205C8" w:rsidP="001468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2" name="圖片 1" descr="149930395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501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45" w:rsidRPr="007A4C53" w:rsidTr="003205C8">
        <w:trPr>
          <w:trHeight w:val="563"/>
        </w:trPr>
        <w:tc>
          <w:tcPr>
            <w:tcW w:w="2500" w:type="pct"/>
            <w:vAlign w:val="center"/>
          </w:tcPr>
          <w:p w:rsidR="00BC4645" w:rsidRPr="00B54530" w:rsidRDefault="003205C8" w:rsidP="00146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執行進度報告</w:t>
            </w:r>
          </w:p>
        </w:tc>
        <w:tc>
          <w:tcPr>
            <w:tcW w:w="2500" w:type="pct"/>
            <w:vAlign w:val="center"/>
          </w:tcPr>
          <w:p w:rsidR="00BC4645" w:rsidRPr="00B54530" w:rsidRDefault="003205C8" w:rsidP="003205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</w:tc>
      </w:tr>
      <w:tr w:rsidR="00BC4645" w:rsidRPr="007A4C53" w:rsidTr="003205C8">
        <w:trPr>
          <w:trHeight w:hRule="exact" w:val="3380"/>
        </w:trPr>
        <w:tc>
          <w:tcPr>
            <w:tcW w:w="2500" w:type="pct"/>
            <w:vAlign w:val="center"/>
          </w:tcPr>
          <w:p w:rsidR="00BC4645" w:rsidRPr="007A4C53" w:rsidRDefault="003205C8" w:rsidP="001468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3" name="圖片 2" descr="1499303947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4729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C4645" w:rsidRPr="007A4C53" w:rsidRDefault="003205C8" w:rsidP="001468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4" name="圖片 3" descr="14993039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5637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45" w:rsidRPr="007A4C53" w:rsidTr="003205C8">
        <w:trPr>
          <w:trHeight w:val="563"/>
        </w:trPr>
        <w:tc>
          <w:tcPr>
            <w:tcW w:w="2500" w:type="pct"/>
            <w:vAlign w:val="center"/>
          </w:tcPr>
          <w:p w:rsidR="00BC4645" w:rsidRPr="00B54530" w:rsidRDefault="003205C8" w:rsidP="00146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專業諮詢訊息報告</w:t>
            </w:r>
          </w:p>
        </w:tc>
        <w:tc>
          <w:tcPr>
            <w:tcW w:w="2500" w:type="pct"/>
            <w:vAlign w:val="center"/>
          </w:tcPr>
          <w:p w:rsidR="00BC4645" w:rsidRPr="00BD18B4" w:rsidRDefault="00BD1CF7" w:rsidP="003205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  <w:r w:rsidR="003205C8">
              <w:rPr>
                <w:rFonts w:ascii="標楷體" w:eastAsia="標楷體" w:hAnsi="標楷體" w:hint="eastAsia"/>
                <w:sz w:val="28"/>
                <w:szCs w:val="28"/>
              </w:rPr>
              <w:t>複審版經費說明</w:t>
            </w:r>
          </w:p>
        </w:tc>
      </w:tr>
      <w:tr w:rsidR="00BC4645" w:rsidRPr="007A4C53" w:rsidTr="003205C8">
        <w:trPr>
          <w:trHeight w:hRule="exact" w:val="3380"/>
        </w:trPr>
        <w:tc>
          <w:tcPr>
            <w:tcW w:w="2500" w:type="pct"/>
            <w:vAlign w:val="center"/>
          </w:tcPr>
          <w:p w:rsidR="00BC4645" w:rsidRPr="007A4C53" w:rsidRDefault="003205C8" w:rsidP="001468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7" name="圖片 6" descr="1499303951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5186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BC4645" w:rsidRPr="007A4C53" w:rsidRDefault="003205C8" w:rsidP="0014688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2880360" cy="2160270"/>
                  <wp:effectExtent l="19050" t="0" r="0" b="0"/>
                  <wp:docPr id="6" name="圖片 4" descr="1499303959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930395914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645" w:rsidRPr="007A4C53" w:rsidTr="003205C8">
        <w:trPr>
          <w:trHeight w:val="563"/>
        </w:trPr>
        <w:tc>
          <w:tcPr>
            <w:tcW w:w="2500" w:type="pct"/>
            <w:vAlign w:val="center"/>
          </w:tcPr>
          <w:p w:rsidR="00BC4645" w:rsidRPr="00B54530" w:rsidRDefault="003205C8" w:rsidP="00146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105-3-2志工服務執行進度</w:t>
            </w:r>
          </w:p>
        </w:tc>
        <w:tc>
          <w:tcPr>
            <w:tcW w:w="2500" w:type="pct"/>
            <w:vAlign w:val="center"/>
          </w:tcPr>
          <w:p w:rsidR="00BC4645" w:rsidRPr="00B54530" w:rsidRDefault="003205C8" w:rsidP="00146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子計畫成果冊討論</w:t>
            </w:r>
          </w:p>
        </w:tc>
      </w:tr>
    </w:tbl>
    <w:p w:rsidR="00BC4645" w:rsidRDefault="00BC4645" w:rsidP="003205C8">
      <w:pPr>
        <w:pStyle w:val="a9"/>
        <w:adjustRightInd w:val="0"/>
        <w:snapToGrid w:val="0"/>
        <w:ind w:leftChars="316" w:left="1178" w:hangingChars="150" w:hanging="420"/>
        <w:jc w:val="both"/>
        <w:rPr>
          <w:rFonts w:ascii="標楷體" w:eastAsia="標楷體" w:hAnsi="標楷體"/>
          <w:bCs/>
          <w:sz w:val="28"/>
          <w:szCs w:val="28"/>
        </w:rPr>
      </w:pPr>
    </w:p>
    <w:sectPr w:rsidR="00BC4645" w:rsidSect="00065089">
      <w:pgSz w:w="11906" w:h="16838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9E" w:rsidRDefault="0080219E" w:rsidP="00E749EB">
      <w:pPr>
        <w:spacing w:line="240" w:lineRule="auto"/>
      </w:pPr>
      <w:r>
        <w:separator/>
      </w:r>
    </w:p>
  </w:endnote>
  <w:endnote w:type="continuationSeparator" w:id="1">
    <w:p w:rsidR="0080219E" w:rsidRDefault="0080219E" w:rsidP="00E7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9E" w:rsidRDefault="0080219E" w:rsidP="00E749EB">
      <w:pPr>
        <w:spacing w:line="240" w:lineRule="auto"/>
      </w:pPr>
      <w:r>
        <w:separator/>
      </w:r>
    </w:p>
  </w:footnote>
  <w:footnote w:type="continuationSeparator" w:id="1">
    <w:p w:rsidR="0080219E" w:rsidRDefault="0080219E" w:rsidP="00E74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32"/>
    <w:multiLevelType w:val="hybridMultilevel"/>
    <w:tmpl w:val="7BA85DDA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21A44DB8"/>
    <w:multiLevelType w:val="hybridMultilevel"/>
    <w:tmpl w:val="AC2ECE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813AD7"/>
    <w:multiLevelType w:val="hybridMultilevel"/>
    <w:tmpl w:val="B1E2DF0E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3">
    <w:nsid w:val="2F644E0D"/>
    <w:multiLevelType w:val="hybridMultilevel"/>
    <w:tmpl w:val="1B002756"/>
    <w:lvl w:ilvl="0" w:tplc="04090001">
      <w:start w:val="1"/>
      <w:numFmt w:val="bullet"/>
      <w:lvlText w:val="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4">
    <w:nsid w:val="318456C1"/>
    <w:multiLevelType w:val="multilevel"/>
    <w:tmpl w:val="9A6ED36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（%5）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37CD3"/>
    <w:multiLevelType w:val="hybridMultilevel"/>
    <w:tmpl w:val="DB4EDEC0"/>
    <w:lvl w:ilvl="0" w:tplc="F766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B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2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40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4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AB4E65"/>
    <w:multiLevelType w:val="hybridMultilevel"/>
    <w:tmpl w:val="2D30EA0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FC23624"/>
    <w:multiLevelType w:val="hybridMultilevel"/>
    <w:tmpl w:val="8466E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742404"/>
    <w:multiLevelType w:val="hybridMultilevel"/>
    <w:tmpl w:val="ED8E0D3C"/>
    <w:lvl w:ilvl="0" w:tplc="0456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6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E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8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2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244CAA"/>
    <w:multiLevelType w:val="hybridMultilevel"/>
    <w:tmpl w:val="B1AA34B8"/>
    <w:lvl w:ilvl="0" w:tplc="C4964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7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65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CA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B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E9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2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2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02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2751C"/>
    <w:multiLevelType w:val="hybridMultilevel"/>
    <w:tmpl w:val="A8288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A137A75"/>
    <w:multiLevelType w:val="hybridMultilevel"/>
    <w:tmpl w:val="74985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A9"/>
    <w:rsid w:val="00065089"/>
    <w:rsid w:val="00101D06"/>
    <w:rsid w:val="00107858"/>
    <w:rsid w:val="00113756"/>
    <w:rsid w:val="00135528"/>
    <w:rsid w:val="001624A1"/>
    <w:rsid w:val="00165F59"/>
    <w:rsid w:val="001702AE"/>
    <w:rsid w:val="001812DB"/>
    <w:rsid w:val="00196298"/>
    <w:rsid w:val="001C0D09"/>
    <w:rsid w:val="001D7750"/>
    <w:rsid w:val="00205217"/>
    <w:rsid w:val="00224FA1"/>
    <w:rsid w:val="00233B87"/>
    <w:rsid w:val="00235C94"/>
    <w:rsid w:val="00276893"/>
    <w:rsid w:val="00283F56"/>
    <w:rsid w:val="002D1D03"/>
    <w:rsid w:val="003205C8"/>
    <w:rsid w:val="0033062A"/>
    <w:rsid w:val="00335E84"/>
    <w:rsid w:val="00365BB0"/>
    <w:rsid w:val="003A4C2E"/>
    <w:rsid w:val="00400E64"/>
    <w:rsid w:val="00402B8E"/>
    <w:rsid w:val="00453CAD"/>
    <w:rsid w:val="00455FF5"/>
    <w:rsid w:val="004B0263"/>
    <w:rsid w:val="005020B1"/>
    <w:rsid w:val="00510407"/>
    <w:rsid w:val="00536301"/>
    <w:rsid w:val="0055409B"/>
    <w:rsid w:val="00571EDE"/>
    <w:rsid w:val="00572FB7"/>
    <w:rsid w:val="00597FEE"/>
    <w:rsid w:val="005F6C2C"/>
    <w:rsid w:val="0060532F"/>
    <w:rsid w:val="00613E2F"/>
    <w:rsid w:val="00622914"/>
    <w:rsid w:val="006811D2"/>
    <w:rsid w:val="00687658"/>
    <w:rsid w:val="006A3BF2"/>
    <w:rsid w:val="006C1D32"/>
    <w:rsid w:val="006C2324"/>
    <w:rsid w:val="006E752C"/>
    <w:rsid w:val="006F4119"/>
    <w:rsid w:val="007272E8"/>
    <w:rsid w:val="007642AA"/>
    <w:rsid w:val="00784D22"/>
    <w:rsid w:val="007A3D32"/>
    <w:rsid w:val="0080219E"/>
    <w:rsid w:val="00824F06"/>
    <w:rsid w:val="008270CE"/>
    <w:rsid w:val="00856474"/>
    <w:rsid w:val="00863126"/>
    <w:rsid w:val="00866877"/>
    <w:rsid w:val="00887178"/>
    <w:rsid w:val="00887BB9"/>
    <w:rsid w:val="0089280B"/>
    <w:rsid w:val="008B03F8"/>
    <w:rsid w:val="008D1EC3"/>
    <w:rsid w:val="00912364"/>
    <w:rsid w:val="00925884"/>
    <w:rsid w:val="00936F8E"/>
    <w:rsid w:val="0095080C"/>
    <w:rsid w:val="00986D94"/>
    <w:rsid w:val="009901CC"/>
    <w:rsid w:val="009D2300"/>
    <w:rsid w:val="009F0538"/>
    <w:rsid w:val="00A06AA8"/>
    <w:rsid w:val="00A13A02"/>
    <w:rsid w:val="00A85B22"/>
    <w:rsid w:val="00A87C45"/>
    <w:rsid w:val="00AB178C"/>
    <w:rsid w:val="00AD2224"/>
    <w:rsid w:val="00AD45A9"/>
    <w:rsid w:val="00AD65EB"/>
    <w:rsid w:val="00B304D7"/>
    <w:rsid w:val="00B661BD"/>
    <w:rsid w:val="00B811E1"/>
    <w:rsid w:val="00B86E54"/>
    <w:rsid w:val="00BB58BF"/>
    <w:rsid w:val="00BC4645"/>
    <w:rsid w:val="00BC5128"/>
    <w:rsid w:val="00BD1CF7"/>
    <w:rsid w:val="00C42CA0"/>
    <w:rsid w:val="00C84206"/>
    <w:rsid w:val="00CB361A"/>
    <w:rsid w:val="00CB410D"/>
    <w:rsid w:val="00CC7FF0"/>
    <w:rsid w:val="00CE33D8"/>
    <w:rsid w:val="00CF67A9"/>
    <w:rsid w:val="00D32EEE"/>
    <w:rsid w:val="00D6306C"/>
    <w:rsid w:val="00D73AD7"/>
    <w:rsid w:val="00DC1A00"/>
    <w:rsid w:val="00DC4DD8"/>
    <w:rsid w:val="00DF1A65"/>
    <w:rsid w:val="00DF3999"/>
    <w:rsid w:val="00E1413B"/>
    <w:rsid w:val="00E27281"/>
    <w:rsid w:val="00E33481"/>
    <w:rsid w:val="00E35AA9"/>
    <w:rsid w:val="00E70D65"/>
    <w:rsid w:val="00E749EB"/>
    <w:rsid w:val="00E91615"/>
    <w:rsid w:val="00EC3AB6"/>
    <w:rsid w:val="00EC4928"/>
    <w:rsid w:val="00ED689F"/>
    <w:rsid w:val="00F31CBA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49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49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410D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B410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407"/>
    <w:pPr>
      <w:ind w:leftChars="200" w:left="480"/>
    </w:pPr>
  </w:style>
  <w:style w:type="paragraph" w:customStyle="1" w:styleId="aa">
    <w:name w:val="說明"/>
    <w:basedOn w:val="a4"/>
    <w:rsid w:val="00276893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768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276893"/>
  </w:style>
  <w:style w:type="paragraph" w:styleId="ad">
    <w:name w:val="Balloon Text"/>
    <w:basedOn w:val="a"/>
    <w:link w:val="ae"/>
    <w:uiPriority w:val="99"/>
    <w:semiHidden/>
    <w:unhideWhenUsed/>
    <w:rsid w:val="00D32E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2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205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5E0-BAC8-4C50-B705-5022E2D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211</Words>
  <Characters>1208</Characters>
  <Application>Microsoft Office Word</Application>
  <DocSecurity>0</DocSecurity>
  <Lines>10</Lines>
  <Paragraphs>2</Paragraphs>
  <ScaleCrop>false</ScaleCrop>
  <Company>SYNNEX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2</cp:revision>
  <dcterms:created xsi:type="dcterms:W3CDTF">2017-07-06T05:39:00Z</dcterms:created>
  <dcterms:modified xsi:type="dcterms:W3CDTF">2017-07-06T05:39:00Z</dcterms:modified>
</cp:coreProperties>
</file>